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520" w:rsidRPr="00EF2C9A" w:rsidRDefault="00BA4520" w:rsidP="00BA4520">
      <w:pPr>
        <w:spacing w:after="60"/>
        <w:jc w:val="center"/>
        <w:rPr>
          <w:iCs/>
          <w:sz w:val="22"/>
          <w:szCs w:val="22"/>
          <w:lang w:val="sr-Cyrl-CS"/>
        </w:rPr>
      </w:pPr>
      <w:r>
        <w:rPr>
          <w:b/>
          <w:iCs/>
          <w:sz w:val="22"/>
          <w:szCs w:val="22"/>
          <w:lang w:val="sr-Cyrl-CS"/>
        </w:rPr>
        <w:t>Табела. 9.</w:t>
      </w:r>
      <w:r>
        <w:rPr>
          <w:b/>
          <w:iCs/>
          <w:sz w:val="22"/>
          <w:szCs w:val="22"/>
        </w:rPr>
        <w:t>6</w:t>
      </w:r>
      <w:r>
        <w:rPr>
          <w:b/>
          <w:iCs/>
          <w:sz w:val="22"/>
          <w:szCs w:val="22"/>
          <w:lang w:val="sr-Cyrl-CS"/>
        </w:rPr>
        <w:t>.</w:t>
      </w:r>
      <w:r w:rsidRPr="00EF2C9A">
        <w:rPr>
          <w:sz w:val="22"/>
          <w:szCs w:val="22"/>
          <w:lang w:val="sr-Cyrl-CS"/>
        </w:rPr>
        <w:t xml:space="preserve"> Компетентност наставника</w:t>
      </w:r>
    </w:p>
    <w:tbl>
      <w:tblPr>
        <w:tblW w:w="4684" w:type="pct"/>
        <w:jc w:val="center"/>
        <w:tblInd w:w="-2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67"/>
        <w:gridCol w:w="1704"/>
        <w:gridCol w:w="706"/>
        <w:gridCol w:w="144"/>
        <w:gridCol w:w="255"/>
        <w:gridCol w:w="1588"/>
        <w:gridCol w:w="190"/>
        <w:gridCol w:w="942"/>
        <w:gridCol w:w="1700"/>
        <w:gridCol w:w="762"/>
      </w:tblGrid>
      <w:tr w:rsidR="008147D7" w:rsidRPr="00A22864" w:rsidTr="008147D7">
        <w:trPr>
          <w:trHeight w:val="227"/>
          <w:jc w:val="center"/>
        </w:trPr>
        <w:tc>
          <w:tcPr>
            <w:tcW w:w="1860" w:type="pct"/>
            <w:gridSpan w:val="4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Име и презиме</w:t>
            </w:r>
          </w:p>
        </w:tc>
        <w:tc>
          <w:tcPr>
            <w:tcW w:w="3140" w:type="pct"/>
            <w:gridSpan w:val="6"/>
            <w:vAlign w:val="center"/>
          </w:tcPr>
          <w:p w:rsidR="00BA4520" w:rsidRPr="00FC2637" w:rsidRDefault="00FC2637" w:rsidP="00D638D4">
            <w:pPr>
              <w:rPr>
                <w:lang/>
              </w:rPr>
            </w:pPr>
            <w:r>
              <w:rPr>
                <w:lang/>
              </w:rPr>
              <w:t>Жељко Шљиванчанин</w:t>
            </w:r>
          </w:p>
        </w:tc>
      </w:tr>
      <w:tr w:rsidR="008147D7" w:rsidRPr="00A22864" w:rsidTr="008147D7">
        <w:trPr>
          <w:trHeight w:val="227"/>
          <w:jc w:val="center"/>
        </w:trPr>
        <w:tc>
          <w:tcPr>
            <w:tcW w:w="1860" w:type="pct"/>
            <w:gridSpan w:val="4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Звање</w:t>
            </w:r>
          </w:p>
        </w:tc>
        <w:tc>
          <w:tcPr>
            <w:tcW w:w="3140" w:type="pct"/>
            <w:gridSpan w:val="6"/>
            <w:vAlign w:val="center"/>
          </w:tcPr>
          <w:p w:rsidR="00BA4520" w:rsidRPr="00A22864" w:rsidRDefault="00FC2637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Научни саветник</w:t>
            </w:r>
          </w:p>
        </w:tc>
      </w:tr>
      <w:tr w:rsidR="008147D7" w:rsidRPr="00A22864" w:rsidTr="008147D7">
        <w:trPr>
          <w:trHeight w:val="227"/>
          <w:jc w:val="center"/>
        </w:trPr>
        <w:tc>
          <w:tcPr>
            <w:tcW w:w="1860" w:type="pct"/>
            <w:gridSpan w:val="4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Ужа научна област</w:t>
            </w:r>
          </w:p>
        </w:tc>
        <w:tc>
          <w:tcPr>
            <w:tcW w:w="3140" w:type="pct"/>
            <w:gridSpan w:val="6"/>
            <w:vAlign w:val="center"/>
          </w:tcPr>
          <w:p w:rsidR="00BA4520" w:rsidRPr="00A22864" w:rsidRDefault="00FC2637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физика кондензоване материје</w:t>
            </w:r>
          </w:p>
        </w:tc>
      </w:tr>
      <w:tr w:rsidR="008147D7" w:rsidRPr="00A22864" w:rsidTr="008D1689">
        <w:trPr>
          <w:trHeight w:val="227"/>
          <w:jc w:val="center"/>
        </w:trPr>
        <w:tc>
          <w:tcPr>
            <w:tcW w:w="1369" w:type="pct"/>
            <w:gridSpan w:val="2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Академска каријера</w:t>
            </w:r>
          </w:p>
        </w:tc>
        <w:tc>
          <w:tcPr>
            <w:tcW w:w="491" w:type="pct"/>
            <w:gridSpan w:val="2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Година </w:t>
            </w:r>
          </w:p>
        </w:tc>
        <w:tc>
          <w:tcPr>
            <w:tcW w:w="1064" w:type="pct"/>
            <w:gridSpan w:val="2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Институција </w:t>
            </w:r>
          </w:p>
        </w:tc>
        <w:tc>
          <w:tcPr>
            <w:tcW w:w="654" w:type="pct"/>
            <w:gridSpan w:val="2"/>
            <w:shd w:val="clear" w:color="auto" w:fill="auto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Област</w:t>
            </w:r>
            <w:r>
              <w:t xml:space="preserve"> </w:t>
            </w:r>
          </w:p>
        </w:tc>
        <w:tc>
          <w:tcPr>
            <w:tcW w:w="1422" w:type="pct"/>
            <w:gridSpan w:val="2"/>
            <w:shd w:val="clear" w:color="auto" w:fill="auto"/>
            <w:vAlign w:val="center"/>
          </w:tcPr>
          <w:p w:rsidR="00BA4520" w:rsidRPr="00646624" w:rsidRDefault="00BA4520" w:rsidP="00D638D4">
            <w:r>
              <w:t>Ужа научна односно уметничка област</w:t>
            </w:r>
          </w:p>
        </w:tc>
      </w:tr>
      <w:tr w:rsidR="008147D7" w:rsidRPr="00A22864" w:rsidTr="008D1689">
        <w:trPr>
          <w:trHeight w:val="227"/>
          <w:jc w:val="center"/>
        </w:trPr>
        <w:tc>
          <w:tcPr>
            <w:tcW w:w="1369" w:type="pct"/>
            <w:gridSpan w:val="2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Избор у звање</w:t>
            </w:r>
          </w:p>
        </w:tc>
        <w:tc>
          <w:tcPr>
            <w:tcW w:w="491" w:type="pct"/>
            <w:gridSpan w:val="2"/>
            <w:vAlign w:val="center"/>
          </w:tcPr>
          <w:p w:rsidR="00BA4520" w:rsidRPr="00A22864" w:rsidRDefault="00FC2637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2011.</w:t>
            </w:r>
          </w:p>
        </w:tc>
        <w:tc>
          <w:tcPr>
            <w:tcW w:w="1064" w:type="pct"/>
            <w:gridSpan w:val="2"/>
            <w:vAlign w:val="center"/>
          </w:tcPr>
          <w:p w:rsidR="00BA4520" w:rsidRPr="00A22864" w:rsidRDefault="00FC2637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ИНН „Винча“</w:t>
            </w:r>
          </w:p>
        </w:tc>
        <w:tc>
          <w:tcPr>
            <w:tcW w:w="654" w:type="pct"/>
            <w:gridSpan w:val="2"/>
            <w:shd w:val="clear" w:color="auto" w:fill="auto"/>
            <w:vAlign w:val="center"/>
          </w:tcPr>
          <w:p w:rsidR="00BA4520" w:rsidRPr="00A22864" w:rsidRDefault="00FC2637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физика</w:t>
            </w:r>
          </w:p>
        </w:tc>
        <w:tc>
          <w:tcPr>
            <w:tcW w:w="1422" w:type="pct"/>
            <w:gridSpan w:val="2"/>
            <w:shd w:val="clear" w:color="auto" w:fill="auto"/>
            <w:vAlign w:val="center"/>
          </w:tcPr>
          <w:p w:rsidR="00BA4520" w:rsidRPr="00A22864" w:rsidRDefault="00FC2637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физика кондензоване материје</w:t>
            </w:r>
          </w:p>
        </w:tc>
      </w:tr>
      <w:tr w:rsidR="008147D7" w:rsidRPr="00A22864" w:rsidTr="008D1689">
        <w:trPr>
          <w:trHeight w:val="227"/>
          <w:jc w:val="center"/>
        </w:trPr>
        <w:tc>
          <w:tcPr>
            <w:tcW w:w="1369" w:type="pct"/>
            <w:gridSpan w:val="2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Докторат</w:t>
            </w:r>
          </w:p>
        </w:tc>
        <w:tc>
          <w:tcPr>
            <w:tcW w:w="491" w:type="pct"/>
            <w:gridSpan w:val="2"/>
            <w:vAlign w:val="center"/>
          </w:tcPr>
          <w:p w:rsidR="00BA4520" w:rsidRPr="00A22864" w:rsidRDefault="00FC2637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1999.</w:t>
            </w:r>
          </w:p>
        </w:tc>
        <w:tc>
          <w:tcPr>
            <w:tcW w:w="1064" w:type="pct"/>
            <w:gridSpan w:val="2"/>
            <w:vAlign w:val="center"/>
          </w:tcPr>
          <w:p w:rsidR="00BA4520" w:rsidRPr="00A22864" w:rsidRDefault="00FC2637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Физички факултет Београд</w:t>
            </w:r>
          </w:p>
        </w:tc>
        <w:tc>
          <w:tcPr>
            <w:tcW w:w="654" w:type="pct"/>
            <w:gridSpan w:val="2"/>
            <w:shd w:val="clear" w:color="auto" w:fill="auto"/>
            <w:vAlign w:val="center"/>
          </w:tcPr>
          <w:p w:rsidR="00BA4520" w:rsidRPr="00A22864" w:rsidRDefault="00FC2637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физика</w:t>
            </w:r>
          </w:p>
        </w:tc>
        <w:tc>
          <w:tcPr>
            <w:tcW w:w="1422" w:type="pct"/>
            <w:gridSpan w:val="2"/>
            <w:shd w:val="clear" w:color="auto" w:fill="auto"/>
            <w:vAlign w:val="center"/>
          </w:tcPr>
          <w:p w:rsidR="00BA4520" w:rsidRPr="00A22864" w:rsidRDefault="00FC2637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физика кондензоване материје</w:t>
            </w:r>
          </w:p>
        </w:tc>
      </w:tr>
      <w:tr w:rsidR="008147D7" w:rsidRPr="00A22864" w:rsidTr="008D1689">
        <w:trPr>
          <w:trHeight w:val="227"/>
          <w:jc w:val="center"/>
        </w:trPr>
        <w:tc>
          <w:tcPr>
            <w:tcW w:w="1369" w:type="pct"/>
            <w:gridSpan w:val="2"/>
            <w:vAlign w:val="center"/>
          </w:tcPr>
          <w:p w:rsidR="00BA4520" w:rsidRPr="00646624" w:rsidRDefault="00BA4520" w:rsidP="00D638D4">
            <w:r>
              <w:t>Магистратура</w:t>
            </w:r>
          </w:p>
        </w:tc>
        <w:tc>
          <w:tcPr>
            <w:tcW w:w="491" w:type="pct"/>
            <w:gridSpan w:val="2"/>
            <w:vAlign w:val="center"/>
          </w:tcPr>
          <w:p w:rsidR="00BA4520" w:rsidRPr="00A22864" w:rsidRDefault="00FC2637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1996.</w:t>
            </w:r>
          </w:p>
        </w:tc>
        <w:tc>
          <w:tcPr>
            <w:tcW w:w="1064" w:type="pct"/>
            <w:gridSpan w:val="2"/>
            <w:vAlign w:val="center"/>
          </w:tcPr>
          <w:p w:rsidR="00BA4520" w:rsidRPr="00A22864" w:rsidRDefault="00FC2637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Физички факултет Београд</w:t>
            </w:r>
          </w:p>
        </w:tc>
        <w:tc>
          <w:tcPr>
            <w:tcW w:w="654" w:type="pct"/>
            <w:gridSpan w:val="2"/>
            <w:shd w:val="clear" w:color="auto" w:fill="auto"/>
            <w:vAlign w:val="center"/>
          </w:tcPr>
          <w:p w:rsidR="00BA4520" w:rsidRPr="00A22864" w:rsidRDefault="00FC2637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физика</w:t>
            </w:r>
          </w:p>
        </w:tc>
        <w:tc>
          <w:tcPr>
            <w:tcW w:w="1422" w:type="pct"/>
            <w:gridSpan w:val="2"/>
            <w:shd w:val="clear" w:color="auto" w:fill="auto"/>
            <w:vAlign w:val="center"/>
          </w:tcPr>
          <w:p w:rsidR="00BA4520" w:rsidRPr="00A22864" w:rsidRDefault="00FC2637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физика кондензоване материје</w:t>
            </w:r>
          </w:p>
        </w:tc>
      </w:tr>
      <w:tr w:rsidR="008147D7" w:rsidRPr="00A22864" w:rsidTr="008D1689">
        <w:trPr>
          <w:trHeight w:val="227"/>
          <w:jc w:val="center"/>
        </w:trPr>
        <w:tc>
          <w:tcPr>
            <w:tcW w:w="1369" w:type="pct"/>
            <w:gridSpan w:val="2"/>
            <w:vAlign w:val="center"/>
          </w:tcPr>
          <w:p w:rsidR="00BA4520" w:rsidRDefault="00BA4520" w:rsidP="00D638D4">
            <w:r>
              <w:t>Мастер диплома</w:t>
            </w:r>
          </w:p>
        </w:tc>
        <w:tc>
          <w:tcPr>
            <w:tcW w:w="491" w:type="pct"/>
            <w:gridSpan w:val="2"/>
            <w:vAlign w:val="center"/>
          </w:tcPr>
          <w:p w:rsidR="00BA4520" w:rsidRPr="00A22864" w:rsidRDefault="00FC2637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-</w:t>
            </w:r>
          </w:p>
        </w:tc>
        <w:tc>
          <w:tcPr>
            <w:tcW w:w="1064" w:type="pct"/>
            <w:gridSpan w:val="2"/>
            <w:vAlign w:val="center"/>
          </w:tcPr>
          <w:p w:rsidR="00BA4520" w:rsidRPr="00A22864" w:rsidRDefault="00FC2637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-</w:t>
            </w:r>
          </w:p>
        </w:tc>
        <w:tc>
          <w:tcPr>
            <w:tcW w:w="654" w:type="pct"/>
            <w:gridSpan w:val="2"/>
            <w:shd w:val="clear" w:color="auto" w:fill="auto"/>
            <w:vAlign w:val="center"/>
          </w:tcPr>
          <w:p w:rsidR="00BA4520" w:rsidRPr="00A22864" w:rsidRDefault="00FC2637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-</w:t>
            </w:r>
          </w:p>
        </w:tc>
        <w:tc>
          <w:tcPr>
            <w:tcW w:w="1422" w:type="pct"/>
            <w:gridSpan w:val="2"/>
            <w:shd w:val="clear" w:color="auto" w:fill="auto"/>
            <w:vAlign w:val="center"/>
          </w:tcPr>
          <w:p w:rsidR="00BA4520" w:rsidRPr="00A22864" w:rsidRDefault="00FC2637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-</w:t>
            </w:r>
          </w:p>
        </w:tc>
      </w:tr>
      <w:tr w:rsidR="008147D7" w:rsidRPr="00A22864" w:rsidTr="008D1689">
        <w:trPr>
          <w:trHeight w:val="227"/>
          <w:jc w:val="center"/>
        </w:trPr>
        <w:tc>
          <w:tcPr>
            <w:tcW w:w="1369" w:type="pct"/>
            <w:gridSpan w:val="2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Диплома</w:t>
            </w:r>
          </w:p>
        </w:tc>
        <w:tc>
          <w:tcPr>
            <w:tcW w:w="491" w:type="pct"/>
            <w:gridSpan w:val="2"/>
            <w:vAlign w:val="center"/>
          </w:tcPr>
          <w:p w:rsidR="00BA4520" w:rsidRPr="00A22864" w:rsidRDefault="00FC2637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1991.</w:t>
            </w:r>
          </w:p>
        </w:tc>
        <w:tc>
          <w:tcPr>
            <w:tcW w:w="1064" w:type="pct"/>
            <w:gridSpan w:val="2"/>
            <w:vAlign w:val="center"/>
          </w:tcPr>
          <w:p w:rsidR="00BA4520" w:rsidRPr="00A22864" w:rsidRDefault="00FC2637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ПМФ Београд</w:t>
            </w:r>
          </w:p>
        </w:tc>
        <w:tc>
          <w:tcPr>
            <w:tcW w:w="654" w:type="pct"/>
            <w:gridSpan w:val="2"/>
            <w:shd w:val="clear" w:color="auto" w:fill="auto"/>
            <w:vAlign w:val="center"/>
          </w:tcPr>
          <w:p w:rsidR="00BA4520" w:rsidRPr="00A22864" w:rsidRDefault="00FC2637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физика</w:t>
            </w:r>
          </w:p>
        </w:tc>
        <w:tc>
          <w:tcPr>
            <w:tcW w:w="1422" w:type="pct"/>
            <w:gridSpan w:val="2"/>
            <w:shd w:val="clear" w:color="auto" w:fill="auto"/>
            <w:vAlign w:val="center"/>
          </w:tcPr>
          <w:p w:rsidR="00BA4520" w:rsidRPr="00A22864" w:rsidRDefault="00FC2637" w:rsidP="00D638D4">
            <w:pPr>
              <w:rPr>
                <w:lang w:val="sr-Cyrl-CS"/>
              </w:rPr>
            </w:pPr>
            <w:r w:rsidRPr="00FC2637">
              <w:rPr>
                <w:lang w:val="sr-Cyrl-CS"/>
              </w:rPr>
              <w:t>физика кондензоване материје</w:t>
            </w:r>
          </w:p>
        </w:tc>
      </w:tr>
      <w:tr w:rsidR="00BA4520" w:rsidRPr="00A22864" w:rsidTr="008147D7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BA4520" w:rsidRPr="00646624" w:rsidRDefault="00BA4520" w:rsidP="00D638D4">
            <w:r w:rsidRPr="00A22864">
              <w:rPr>
                <w:b/>
                <w:lang w:val="sr-Cyrl-CS"/>
              </w:rPr>
              <w:t xml:space="preserve">Списак предмета </w:t>
            </w:r>
            <w:r>
              <w:rPr>
                <w:b/>
              </w:rPr>
              <w:t xml:space="preserve">које наставник држи на докторским студијама </w:t>
            </w:r>
          </w:p>
        </w:tc>
      </w:tr>
      <w:tr w:rsidR="00BA4520" w:rsidRPr="00A22864" w:rsidTr="009F46B8">
        <w:trPr>
          <w:trHeight w:val="227"/>
          <w:jc w:val="center"/>
        </w:trPr>
        <w:tc>
          <w:tcPr>
            <w:tcW w:w="385" w:type="pct"/>
            <w:shd w:val="clear" w:color="auto" w:fill="auto"/>
            <w:vAlign w:val="center"/>
          </w:tcPr>
          <w:p w:rsidR="00BA4520" w:rsidRPr="00646624" w:rsidRDefault="00BA4520" w:rsidP="00D638D4">
            <w:pPr>
              <w:rPr>
                <w:b/>
                <w:lang w:val="sr-Cyrl-CS"/>
              </w:rPr>
            </w:pPr>
            <w:r w:rsidRPr="00646624">
              <w:rPr>
                <w:b/>
                <w:lang w:val="sr-Cyrl-CS"/>
              </w:rPr>
              <w:t>Р.Б.</w:t>
            </w:r>
          </w:p>
        </w:tc>
        <w:tc>
          <w:tcPr>
            <w:tcW w:w="1622" w:type="pct"/>
            <w:gridSpan w:val="4"/>
            <w:shd w:val="clear" w:color="auto" w:fill="auto"/>
            <w:vAlign w:val="center"/>
          </w:tcPr>
          <w:p w:rsidR="00BA4520" w:rsidRPr="00646624" w:rsidRDefault="00BA4520" w:rsidP="00D638D4">
            <w:pPr>
              <w:rPr>
                <w:b/>
              </w:rPr>
            </w:pPr>
            <w:r w:rsidRPr="00646624">
              <w:rPr>
                <w:b/>
              </w:rPr>
              <w:t xml:space="preserve">Ознака </w:t>
            </w:r>
          </w:p>
        </w:tc>
        <w:tc>
          <w:tcPr>
            <w:tcW w:w="2993" w:type="pct"/>
            <w:gridSpan w:val="5"/>
            <w:vAlign w:val="center"/>
          </w:tcPr>
          <w:p w:rsidR="00BA4520" w:rsidRPr="00646624" w:rsidRDefault="00BA4520" w:rsidP="00D638D4">
            <w:pPr>
              <w:rPr>
                <w:b/>
              </w:rPr>
            </w:pPr>
            <w:r w:rsidRPr="00646624">
              <w:rPr>
                <w:b/>
                <w:iCs/>
                <w:lang w:val="sr-Cyrl-CS"/>
              </w:rPr>
              <w:t>Назив предмета</w:t>
            </w:r>
          </w:p>
        </w:tc>
      </w:tr>
      <w:tr w:rsidR="00BA4520" w:rsidRPr="00A22864" w:rsidTr="009F46B8">
        <w:trPr>
          <w:trHeight w:val="227"/>
          <w:jc w:val="center"/>
        </w:trPr>
        <w:tc>
          <w:tcPr>
            <w:tcW w:w="385" w:type="pct"/>
            <w:shd w:val="clear" w:color="auto" w:fill="auto"/>
            <w:vAlign w:val="center"/>
          </w:tcPr>
          <w:p w:rsidR="00BA4520" w:rsidRPr="00A22864" w:rsidRDefault="00B30217" w:rsidP="009F46B8">
            <w:pPr>
              <w:rPr>
                <w:lang w:val="sr-Cyrl-CS"/>
              </w:rPr>
            </w:pPr>
            <w:r>
              <w:rPr>
                <w:lang w:val="sr-Cyrl-CS"/>
              </w:rPr>
              <w:t>1</w:t>
            </w:r>
          </w:p>
        </w:tc>
        <w:tc>
          <w:tcPr>
            <w:tcW w:w="1622" w:type="pct"/>
            <w:gridSpan w:val="4"/>
            <w:shd w:val="clear" w:color="auto" w:fill="auto"/>
            <w:vAlign w:val="center"/>
          </w:tcPr>
          <w:p w:rsidR="00BA4520" w:rsidRPr="00A22864" w:rsidRDefault="009F46B8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ФИЗДФКН11</w:t>
            </w:r>
          </w:p>
        </w:tc>
        <w:tc>
          <w:tcPr>
            <w:tcW w:w="2993" w:type="pct"/>
            <w:gridSpan w:val="5"/>
            <w:vAlign w:val="center"/>
          </w:tcPr>
          <w:p w:rsidR="00BA4520" w:rsidRPr="00A22864" w:rsidRDefault="00FC2637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Теорија функционала густине</w:t>
            </w:r>
          </w:p>
        </w:tc>
      </w:tr>
      <w:tr w:rsidR="00BA4520" w:rsidRPr="00A22864" w:rsidTr="008147D7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BA4520" w:rsidRPr="00A22864" w:rsidRDefault="00BA4520" w:rsidP="00D638D4">
            <w:pPr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 xml:space="preserve">Најзначајнији радови </w:t>
            </w:r>
            <w:r w:rsidRPr="00A22864">
              <w:rPr>
                <w:b/>
                <w:lang w:val="sr-Cyrl-CS"/>
              </w:rPr>
              <w:t xml:space="preserve"> у складу са захтевима допунских</w:t>
            </w:r>
            <w:r>
              <w:rPr>
                <w:b/>
                <w:lang w:val="sr-Cyrl-CS"/>
              </w:rPr>
              <w:t xml:space="preserve"> услова </w:t>
            </w:r>
            <w:r w:rsidRPr="00A22864">
              <w:rPr>
                <w:b/>
                <w:lang w:val="sr-Cyrl-CS"/>
              </w:rPr>
              <w:t xml:space="preserve"> стандарда за дато поље (минимално 10 не више од 20)</w:t>
            </w:r>
          </w:p>
        </w:tc>
      </w:tr>
      <w:tr w:rsidR="008D1689" w:rsidRPr="00A22864" w:rsidTr="008D1689">
        <w:trPr>
          <w:trHeight w:val="227"/>
          <w:jc w:val="center"/>
        </w:trPr>
        <w:tc>
          <w:tcPr>
            <w:tcW w:w="385" w:type="pct"/>
            <w:vAlign w:val="center"/>
          </w:tcPr>
          <w:p w:rsidR="008D1689" w:rsidRPr="00A22864" w:rsidRDefault="008D1689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4175" w:type="pct"/>
            <w:gridSpan w:val="8"/>
            <w:shd w:val="clear" w:color="auto" w:fill="auto"/>
            <w:vAlign w:val="center"/>
          </w:tcPr>
          <w:p w:rsidR="008D1689" w:rsidRPr="00E40B6B" w:rsidRDefault="008D1689" w:rsidP="00E40B6B">
            <w:pPr>
              <w:rPr>
                <w:lang/>
              </w:rPr>
            </w:pPr>
            <w:r>
              <w:rPr>
                <w:lang w:val="en-GB"/>
              </w:rPr>
              <w:t>S</w:t>
            </w:r>
            <w:r w:rsidRPr="00E40B6B">
              <w:rPr>
                <w:lang w:val="sr-Cyrl-CS"/>
              </w:rPr>
              <w:t xml:space="preserve">. </w:t>
            </w:r>
            <w:proofErr w:type="spellStart"/>
            <w:r>
              <w:rPr>
                <w:lang w:val="en-GB"/>
              </w:rPr>
              <w:t>Stavri</w:t>
            </w:r>
            <w:proofErr w:type="spellEnd"/>
            <w:r>
              <w:rPr>
                <w:lang/>
              </w:rPr>
              <w:t>ć,</w:t>
            </w:r>
            <w:r w:rsidRPr="00E40B6B">
              <w:rPr>
                <w:lang/>
              </w:rPr>
              <w:t xml:space="preserve"> Z. S. Popović </w:t>
            </w:r>
            <w:r>
              <w:rPr>
                <w:lang/>
              </w:rPr>
              <w:t xml:space="preserve">and </w:t>
            </w:r>
            <w:r>
              <w:rPr>
                <w:lang w:val="sr-Cyrl-CS"/>
              </w:rPr>
              <w:t>Ž. Šljivančanin</w:t>
            </w:r>
            <w:r>
              <w:rPr>
                <w:lang/>
              </w:rPr>
              <w:t xml:space="preserve"> </w:t>
            </w:r>
            <w:r w:rsidRPr="00E40B6B">
              <w:rPr>
                <w:lang/>
              </w:rPr>
              <w:t>“Understanding</w:t>
            </w:r>
            <w:r>
              <w:rPr>
                <w:lang/>
              </w:rPr>
              <w:t xml:space="preserve"> trends in lithium binding at two-dimensional</w:t>
            </w:r>
            <w:r w:rsidRPr="00E40B6B">
              <w:rPr>
                <w:lang/>
              </w:rPr>
              <w:t xml:space="preserve"> materials”, </w:t>
            </w:r>
            <w:r w:rsidRPr="00B30217">
              <w:rPr>
                <w:i/>
                <w:lang/>
              </w:rPr>
              <w:t>Phys. Rev. Matter.</w:t>
            </w:r>
            <w:r>
              <w:rPr>
                <w:lang/>
              </w:rPr>
              <w:t xml:space="preserve"> </w:t>
            </w:r>
            <w:r w:rsidRPr="00B30217">
              <w:rPr>
                <w:b/>
                <w:lang/>
              </w:rPr>
              <w:t>2</w:t>
            </w:r>
            <w:r>
              <w:rPr>
                <w:lang/>
              </w:rPr>
              <w:t xml:space="preserve">, 114007 (2018). </w:t>
            </w:r>
          </w:p>
        </w:tc>
        <w:tc>
          <w:tcPr>
            <w:tcW w:w="440" w:type="pct"/>
            <w:shd w:val="clear" w:color="auto" w:fill="auto"/>
            <w:vAlign w:val="center"/>
          </w:tcPr>
          <w:p w:rsidR="008D1689" w:rsidRPr="00E40B6B" w:rsidRDefault="008D1689" w:rsidP="00E40B6B">
            <w:pPr>
              <w:rPr>
                <w:lang/>
              </w:rPr>
            </w:pPr>
            <w:r>
              <w:rPr>
                <w:lang/>
              </w:rPr>
              <w:t>M22</w:t>
            </w:r>
          </w:p>
        </w:tc>
      </w:tr>
      <w:tr w:rsidR="008D1689" w:rsidRPr="00A22864" w:rsidTr="008D1689">
        <w:trPr>
          <w:trHeight w:val="227"/>
          <w:jc w:val="center"/>
        </w:trPr>
        <w:tc>
          <w:tcPr>
            <w:tcW w:w="385" w:type="pct"/>
            <w:vAlign w:val="center"/>
          </w:tcPr>
          <w:p w:rsidR="008D1689" w:rsidRPr="00E40B6B" w:rsidRDefault="008D1689" w:rsidP="00D638D4">
            <w:pPr>
              <w:rPr>
                <w:lang/>
              </w:rPr>
            </w:pPr>
            <w:r w:rsidRPr="00E40B6B">
              <w:rPr>
                <w:lang/>
              </w:rPr>
              <w:t>2.</w:t>
            </w:r>
          </w:p>
        </w:tc>
        <w:tc>
          <w:tcPr>
            <w:tcW w:w="4175" w:type="pct"/>
            <w:gridSpan w:val="8"/>
            <w:shd w:val="clear" w:color="auto" w:fill="auto"/>
            <w:vAlign w:val="center"/>
          </w:tcPr>
          <w:p w:rsidR="008D1689" w:rsidRPr="00E40B6B" w:rsidRDefault="008D1689" w:rsidP="00D638D4">
            <w:pPr>
              <w:rPr>
                <w:lang/>
              </w:rPr>
            </w:pPr>
            <w:r w:rsidRPr="00E40B6B">
              <w:rPr>
                <w:lang/>
              </w:rPr>
              <w:t>A. Singha et al.</w:t>
            </w:r>
            <w:r>
              <w:rPr>
                <w:lang/>
              </w:rPr>
              <w:t>,</w:t>
            </w:r>
            <w:r w:rsidRPr="00E40B6B">
              <w:rPr>
                <w:lang/>
              </w:rPr>
              <w:t xml:space="preserve"> </w:t>
            </w:r>
            <w:r>
              <w:rPr>
                <w:lang/>
              </w:rPr>
              <w:t xml:space="preserve"> </w:t>
            </w:r>
            <w:r w:rsidRPr="00E40B6B">
              <w:rPr>
                <w:lang/>
              </w:rPr>
              <w:t xml:space="preserve">“Spin Excitation in 4f-3d Heterodimer on MgO”, </w:t>
            </w:r>
            <w:r w:rsidRPr="00B30217">
              <w:rPr>
                <w:i/>
                <w:lang/>
              </w:rPr>
              <w:t>Phys. Rev. Lett</w:t>
            </w:r>
            <w:r w:rsidRPr="00E40B6B">
              <w:rPr>
                <w:lang/>
              </w:rPr>
              <w:t xml:space="preserve">. </w:t>
            </w:r>
            <w:r w:rsidRPr="00B30217">
              <w:rPr>
                <w:b/>
                <w:lang/>
              </w:rPr>
              <w:t>121</w:t>
            </w:r>
            <w:r w:rsidRPr="00E40B6B">
              <w:rPr>
                <w:lang/>
              </w:rPr>
              <w:t xml:space="preserve">, 257202 (2018). </w:t>
            </w:r>
          </w:p>
        </w:tc>
        <w:tc>
          <w:tcPr>
            <w:tcW w:w="440" w:type="pct"/>
            <w:shd w:val="clear" w:color="auto" w:fill="auto"/>
            <w:vAlign w:val="center"/>
          </w:tcPr>
          <w:p w:rsidR="008D1689" w:rsidRPr="00E40B6B" w:rsidRDefault="008D1689" w:rsidP="00D638D4">
            <w:pPr>
              <w:rPr>
                <w:lang/>
              </w:rPr>
            </w:pPr>
            <w:r>
              <w:rPr>
                <w:lang/>
              </w:rPr>
              <w:t>M21</w:t>
            </w:r>
          </w:p>
        </w:tc>
      </w:tr>
      <w:tr w:rsidR="008D1689" w:rsidRPr="00A22864" w:rsidTr="008D1689">
        <w:trPr>
          <w:trHeight w:val="227"/>
          <w:jc w:val="center"/>
        </w:trPr>
        <w:tc>
          <w:tcPr>
            <w:tcW w:w="385" w:type="pct"/>
            <w:vAlign w:val="center"/>
          </w:tcPr>
          <w:p w:rsidR="008D1689" w:rsidRPr="00E40B6B" w:rsidRDefault="008D1689" w:rsidP="00D638D4">
            <w:pPr>
              <w:rPr>
                <w:lang/>
              </w:rPr>
            </w:pPr>
            <w:r w:rsidRPr="00E40B6B">
              <w:rPr>
                <w:lang/>
              </w:rPr>
              <w:t>3.</w:t>
            </w:r>
          </w:p>
        </w:tc>
        <w:tc>
          <w:tcPr>
            <w:tcW w:w="4175" w:type="pct"/>
            <w:gridSpan w:val="8"/>
            <w:shd w:val="clear" w:color="auto" w:fill="auto"/>
            <w:vAlign w:val="center"/>
          </w:tcPr>
          <w:p w:rsidR="008D1689" w:rsidRPr="008D1689" w:rsidRDefault="008D1689" w:rsidP="00D638D4">
            <w:pPr>
              <w:rPr>
                <w:lang/>
              </w:rPr>
            </w:pPr>
            <w:r w:rsidRPr="00C33B0D">
              <w:rPr>
                <w:lang w:val="sr-Cyrl-CS"/>
              </w:rPr>
              <w:t xml:space="preserve"> Ž. Šljivančanin</w:t>
            </w:r>
            <w:r>
              <w:rPr>
                <w:lang/>
              </w:rPr>
              <w:t xml:space="preserve"> and M. Belić, „Graphene</w:t>
            </w:r>
            <w:r>
              <w:rPr>
                <w:lang w:val="en-GB"/>
              </w:rPr>
              <w:t xml:space="preserve">/MoS2 </w:t>
            </w:r>
            <w:proofErr w:type="spellStart"/>
            <w:r>
              <w:rPr>
                <w:lang w:val="en-GB"/>
              </w:rPr>
              <w:t>heterostructures</w:t>
            </w:r>
            <w:proofErr w:type="spellEnd"/>
            <w:r>
              <w:rPr>
                <w:lang w:val="en-GB"/>
              </w:rPr>
              <w:t xml:space="preserve"> as templates for growing two-dimensional metals: predictions from </w:t>
            </w:r>
            <w:proofErr w:type="spellStart"/>
            <w:r>
              <w:rPr>
                <w:lang w:val="en-GB"/>
              </w:rPr>
              <w:t>ab</w:t>
            </w:r>
            <w:proofErr w:type="spellEnd"/>
            <w:r>
              <w:rPr>
                <w:lang w:val="en-GB"/>
              </w:rPr>
              <w:t xml:space="preserve">-initio </w:t>
            </w:r>
            <w:proofErr w:type="spellStart"/>
            <w:r>
              <w:rPr>
                <w:lang w:val="en-GB"/>
              </w:rPr>
              <w:t>caculations</w:t>
            </w:r>
            <w:proofErr w:type="spellEnd"/>
            <w:r>
              <w:rPr>
                <w:lang w:val="en-GB"/>
              </w:rPr>
              <w:t xml:space="preserve">”, </w:t>
            </w:r>
            <w:r w:rsidRPr="00B30217">
              <w:rPr>
                <w:i/>
                <w:lang w:val="en-GB"/>
              </w:rPr>
              <w:t>Phys. Rev. Matter.</w:t>
            </w:r>
            <w:r w:rsidRPr="00E40B6B">
              <w:rPr>
                <w:lang w:val="en-GB"/>
              </w:rPr>
              <w:t xml:space="preserve"> </w:t>
            </w:r>
            <w:r w:rsidRPr="00B30217">
              <w:rPr>
                <w:b/>
                <w:lang w:val="en-GB"/>
              </w:rPr>
              <w:t>1</w:t>
            </w:r>
            <w:r>
              <w:rPr>
                <w:lang w:val="en-GB"/>
              </w:rPr>
              <w:t>, 044003 (2017).</w:t>
            </w:r>
          </w:p>
        </w:tc>
        <w:tc>
          <w:tcPr>
            <w:tcW w:w="440" w:type="pct"/>
            <w:shd w:val="clear" w:color="auto" w:fill="auto"/>
            <w:vAlign w:val="center"/>
          </w:tcPr>
          <w:p w:rsidR="008D1689" w:rsidRPr="008D1689" w:rsidRDefault="008D1689" w:rsidP="00D638D4">
            <w:pPr>
              <w:rPr>
                <w:lang/>
              </w:rPr>
            </w:pPr>
            <w:r>
              <w:rPr>
                <w:lang/>
              </w:rPr>
              <w:t>M22</w:t>
            </w:r>
          </w:p>
        </w:tc>
      </w:tr>
      <w:tr w:rsidR="008D1689" w:rsidRPr="00A22864" w:rsidTr="008D1689">
        <w:trPr>
          <w:trHeight w:val="227"/>
          <w:jc w:val="center"/>
        </w:trPr>
        <w:tc>
          <w:tcPr>
            <w:tcW w:w="385" w:type="pct"/>
            <w:vAlign w:val="center"/>
          </w:tcPr>
          <w:p w:rsidR="008D1689" w:rsidRDefault="008D1689" w:rsidP="00D638D4">
            <w:pPr>
              <w:rPr>
                <w:lang w:val="en-GB"/>
              </w:rPr>
            </w:pPr>
            <w:r>
              <w:rPr>
                <w:lang w:val="en-GB"/>
              </w:rPr>
              <w:t>4.</w:t>
            </w:r>
          </w:p>
        </w:tc>
        <w:tc>
          <w:tcPr>
            <w:tcW w:w="4175" w:type="pct"/>
            <w:gridSpan w:val="8"/>
            <w:shd w:val="clear" w:color="auto" w:fill="auto"/>
            <w:vAlign w:val="center"/>
          </w:tcPr>
          <w:p w:rsidR="008D1689" w:rsidRDefault="008D1689" w:rsidP="008D1689">
            <w:pPr>
              <w:rPr>
                <w:lang w:val="en-GB"/>
              </w:rPr>
            </w:pPr>
            <w:r>
              <w:rPr>
                <w:lang w:val="en-GB"/>
              </w:rPr>
              <w:t xml:space="preserve">F. </w:t>
            </w:r>
            <w:proofErr w:type="spellStart"/>
            <w:r>
              <w:rPr>
                <w:lang w:val="en-GB"/>
              </w:rPr>
              <w:t>Donati</w:t>
            </w:r>
            <w:proofErr w:type="spellEnd"/>
            <w:r>
              <w:rPr>
                <w:lang w:val="en-GB"/>
              </w:rPr>
              <w:t xml:space="preserve"> et al., “Magnetic remanence in single atoms”, </w:t>
            </w:r>
            <w:r w:rsidRPr="00B30217">
              <w:rPr>
                <w:i/>
                <w:lang w:val="en-GB"/>
              </w:rPr>
              <w:t>Science</w:t>
            </w:r>
            <w:r>
              <w:rPr>
                <w:lang w:val="en-GB"/>
              </w:rPr>
              <w:t xml:space="preserve"> </w:t>
            </w:r>
            <w:r w:rsidRPr="00B30217">
              <w:rPr>
                <w:b/>
                <w:lang w:val="en-GB"/>
              </w:rPr>
              <w:t>352</w:t>
            </w:r>
            <w:r>
              <w:rPr>
                <w:lang w:val="en-GB"/>
              </w:rPr>
              <w:t>, 318 (2017).</w:t>
            </w:r>
          </w:p>
        </w:tc>
        <w:tc>
          <w:tcPr>
            <w:tcW w:w="440" w:type="pct"/>
            <w:shd w:val="clear" w:color="auto" w:fill="auto"/>
            <w:vAlign w:val="center"/>
          </w:tcPr>
          <w:p w:rsidR="008D1689" w:rsidRDefault="008D1689" w:rsidP="008D1689">
            <w:pPr>
              <w:rPr>
                <w:lang w:val="en-GB"/>
              </w:rPr>
            </w:pPr>
            <w:r>
              <w:rPr>
                <w:lang w:val="en-GB"/>
              </w:rPr>
              <w:t>M21</w:t>
            </w:r>
          </w:p>
        </w:tc>
      </w:tr>
      <w:tr w:rsidR="008D1689" w:rsidRPr="00A22864" w:rsidTr="008D1689">
        <w:trPr>
          <w:trHeight w:val="227"/>
          <w:jc w:val="center"/>
        </w:trPr>
        <w:tc>
          <w:tcPr>
            <w:tcW w:w="385" w:type="pct"/>
            <w:vAlign w:val="center"/>
          </w:tcPr>
          <w:p w:rsidR="008D1689" w:rsidRPr="00C33B0D" w:rsidRDefault="008D1689" w:rsidP="00D638D4">
            <w:pPr>
              <w:rPr>
                <w:lang w:val="en-GB"/>
              </w:rPr>
            </w:pPr>
            <w:r>
              <w:rPr>
                <w:lang w:val="en-GB"/>
              </w:rPr>
              <w:t>5.</w:t>
            </w:r>
          </w:p>
        </w:tc>
        <w:tc>
          <w:tcPr>
            <w:tcW w:w="4175" w:type="pct"/>
            <w:gridSpan w:val="8"/>
            <w:shd w:val="clear" w:color="auto" w:fill="auto"/>
            <w:vAlign w:val="center"/>
          </w:tcPr>
          <w:p w:rsidR="008D1689" w:rsidRPr="00C33B0D" w:rsidRDefault="008D1689" w:rsidP="00D638D4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M.Lundie</w:t>
            </w:r>
            <w:proofErr w:type="spellEnd"/>
            <w:r>
              <w:rPr>
                <w:lang w:val="en-GB"/>
              </w:rPr>
              <w:t xml:space="preserve">, Ž. </w:t>
            </w:r>
            <w:proofErr w:type="spellStart"/>
            <w:r>
              <w:rPr>
                <w:lang w:val="en-GB"/>
              </w:rPr>
              <w:t>Šljivančanin</w:t>
            </w:r>
            <w:proofErr w:type="spellEnd"/>
            <w:r>
              <w:rPr>
                <w:lang w:val="en-GB"/>
              </w:rPr>
              <w:t xml:space="preserve"> and S. </w:t>
            </w:r>
            <w:proofErr w:type="spellStart"/>
            <w:r>
              <w:rPr>
                <w:lang w:val="en-GB"/>
              </w:rPr>
              <w:t>Tom</w:t>
            </w:r>
            <w:r w:rsidRPr="00C33B0D">
              <w:rPr>
                <w:lang w:val="en-GB"/>
              </w:rPr>
              <w:t>ić</w:t>
            </w:r>
            <w:proofErr w:type="spellEnd"/>
            <w:r>
              <w:rPr>
                <w:lang w:val="en-GB"/>
              </w:rPr>
              <w:t xml:space="preserve">, “Electronic and optical properties of reduced graphene oxide”, </w:t>
            </w:r>
            <w:r w:rsidRPr="00B30217">
              <w:rPr>
                <w:i/>
                <w:lang w:val="en-GB"/>
              </w:rPr>
              <w:t>J. Mater. Chem. C</w:t>
            </w:r>
            <w:r>
              <w:rPr>
                <w:lang w:val="en-GB"/>
              </w:rPr>
              <w:t xml:space="preserve"> </w:t>
            </w:r>
            <w:r w:rsidRPr="00B30217">
              <w:rPr>
                <w:b/>
                <w:lang w:val="en-GB"/>
              </w:rPr>
              <w:t>3</w:t>
            </w:r>
            <w:r>
              <w:rPr>
                <w:lang w:val="en-GB"/>
              </w:rPr>
              <w:t>, 7632 (2015).</w:t>
            </w:r>
          </w:p>
        </w:tc>
        <w:tc>
          <w:tcPr>
            <w:tcW w:w="440" w:type="pct"/>
            <w:shd w:val="clear" w:color="auto" w:fill="auto"/>
            <w:vAlign w:val="center"/>
          </w:tcPr>
          <w:p w:rsidR="008D1689" w:rsidRPr="00C33B0D" w:rsidRDefault="008D1689" w:rsidP="00D638D4">
            <w:pPr>
              <w:rPr>
                <w:lang w:val="en-GB"/>
              </w:rPr>
            </w:pPr>
            <w:r>
              <w:rPr>
                <w:lang w:val="en-GB"/>
              </w:rPr>
              <w:t>M21</w:t>
            </w:r>
          </w:p>
        </w:tc>
      </w:tr>
      <w:tr w:rsidR="008D1689" w:rsidRPr="00A22864" w:rsidTr="008D1689">
        <w:trPr>
          <w:trHeight w:val="227"/>
          <w:jc w:val="center"/>
        </w:trPr>
        <w:tc>
          <w:tcPr>
            <w:tcW w:w="385" w:type="pct"/>
            <w:vAlign w:val="center"/>
          </w:tcPr>
          <w:p w:rsidR="008D1689" w:rsidRPr="00E40B6B" w:rsidRDefault="008D1689" w:rsidP="00D638D4">
            <w:pPr>
              <w:rPr>
                <w:lang w:val="en-GB"/>
              </w:rPr>
            </w:pPr>
            <w:r>
              <w:rPr>
                <w:lang w:val="en-GB"/>
              </w:rPr>
              <w:t>6</w:t>
            </w:r>
            <w:r w:rsidRPr="00E40B6B">
              <w:rPr>
                <w:lang w:val="ru-RU"/>
              </w:rPr>
              <w:t xml:space="preserve">. </w:t>
            </w:r>
          </w:p>
        </w:tc>
        <w:tc>
          <w:tcPr>
            <w:tcW w:w="4175" w:type="pct"/>
            <w:gridSpan w:val="8"/>
            <w:shd w:val="clear" w:color="auto" w:fill="auto"/>
            <w:vAlign w:val="center"/>
          </w:tcPr>
          <w:p w:rsidR="008D1689" w:rsidRPr="008D1689" w:rsidRDefault="008D1689" w:rsidP="00D638D4">
            <w:pPr>
              <w:rPr>
                <w:lang w:val="da-DK"/>
              </w:rPr>
            </w:pPr>
            <w:proofErr w:type="spellStart"/>
            <w:r w:rsidRPr="008D1689">
              <w:rPr>
                <w:lang w:val="en-GB"/>
              </w:rPr>
              <w:t>T.L.Makarova</w:t>
            </w:r>
            <w:proofErr w:type="spellEnd"/>
            <w:r w:rsidRPr="008D1689">
              <w:rPr>
                <w:lang w:val="en-GB"/>
              </w:rPr>
              <w:t xml:space="preserve"> et </w:t>
            </w:r>
            <w:proofErr w:type="spellStart"/>
            <w:r w:rsidRPr="008D1689">
              <w:rPr>
                <w:lang w:val="en-GB"/>
              </w:rPr>
              <w:t>al.,</w:t>
            </w:r>
            <w:r w:rsidRPr="00E40B6B">
              <w:rPr>
                <w:lang w:val="en-GB"/>
              </w:rPr>
              <w:t>”Edge</w:t>
            </w:r>
            <w:proofErr w:type="spellEnd"/>
            <w:r w:rsidRPr="00E40B6B">
              <w:rPr>
                <w:lang w:val="en-GB"/>
              </w:rPr>
              <w:t xml:space="preserve"> state magnetism in zigzag-interfaced graphene via spin susceptibili</w:t>
            </w:r>
            <w:r>
              <w:rPr>
                <w:lang w:val="en-GB"/>
              </w:rPr>
              <w:t xml:space="preserve">ty measurements”, </w:t>
            </w:r>
            <w:r w:rsidRPr="00B30217">
              <w:rPr>
                <w:i/>
                <w:lang w:val="en-GB"/>
              </w:rPr>
              <w:t>Sci. Rep</w:t>
            </w:r>
            <w:r w:rsidRPr="008D1689">
              <w:rPr>
                <w:i/>
                <w:lang w:val="en-GB"/>
              </w:rPr>
              <w:t>.</w:t>
            </w:r>
            <w:r w:rsidRPr="008D1689">
              <w:rPr>
                <w:lang w:val="en-GB"/>
              </w:rPr>
              <w:t xml:space="preserve"> </w:t>
            </w:r>
            <w:r w:rsidRPr="00B30217">
              <w:rPr>
                <w:b/>
                <w:lang w:val="en-GB"/>
              </w:rPr>
              <w:t>5</w:t>
            </w:r>
            <w:r>
              <w:rPr>
                <w:lang w:val="en-GB"/>
              </w:rPr>
              <w:t>, 13382 (2015).</w:t>
            </w:r>
          </w:p>
        </w:tc>
        <w:tc>
          <w:tcPr>
            <w:tcW w:w="440" w:type="pct"/>
            <w:shd w:val="clear" w:color="auto" w:fill="auto"/>
            <w:vAlign w:val="center"/>
          </w:tcPr>
          <w:p w:rsidR="008D1689" w:rsidRPr="008D1689" w:rsidRDefault="008D1689" w:rsidP="00D638D4">
            <w:pPr>
              <w:rPr>
                <w:lang w:val="da-DK"/>
              </w:rPr>
            </w:pPr>
            <w:r>
              <w:rPr>
                <w:lang w:val="da-DK"/>
              </w:rPr>
              <w:t>M21</w:t>
            </w:r>
          </w:p>
        </w:tc>
      </w:tr>
      <w:tr w:rsidR="008D1689" w:rsidRPr="00A22864" w:rsidTr="008D1689">
        <w:trPr>
          <w:trHeight w:val="227"/>
          <w:jc w:val="center"/>
        </w:trPr>
        <w:tc>
          <w:tcPr>
            <w:tcW w:w="385" w:type="pct"/>
            <w:vAlign w:val="center"/>
          </w:tcPr>
          <w:p w:rsidR="008D1689" w:rsidRPr="00E40B6B" w:rsidRDefault="008D1689" w:rsidP="00D638D4">
            <w:pPr>
              <w:rPr>
                <w:lang w:val="en-GB"/>
              </w:rPr>
            </w:pPr>
            <w:r>
              <w:rPr>
                <w:lang w:val="en-GB"/>
              </w:rPr>
              <w:t>7.</w:t>
            </w:r>
          </w:p>
        </w:tc>
        <w:tc>
          <w:tcPr>
            <w:tcW w:w="4175" w:type="pct"/>
            <w:gridSpan w:val="8"/>
            <w:shd w:val="clear" w:color="auto" w:fill="auto"/>
            <w:vAlign w:val="center"/>
          </w:tcPr>
          <w:p w:rsidR="008D1689" w:rsidRPr="00A22864" w:rsidRDefault="008D1689" w:rsidP="008D1689">
            <w:pPr>
              <w:rPr>
                <w:lang w:val="sr-Cyrl-CS"/>
              </w:rPr>
            </w:pPr>
            <w:r w:rsidRPr="00E40B6B">
              <w:rPr>
                <w:lang w:val="sr-Cyrl-CS"/>
              </w:rPr>
              <w:t>Ž. Šljivančanin, A. S. Milošević, Z. S. Popović and F. R. Vukajlović,</w:t>
            </w:r>
            <w:r>
              <w:rPr>
                <w:lang w:val="en-GB"/>
              </w:rPr>
              <w:t xml:space="preserve"> </w:t>
            </w:r>
            <w:r w:rsidRPr="00E40B6B">
              <w:rPr>
                <w:lang w:val="sr-Cyrl-CS"/>
              </w:rPr>
              <w:t xml:space="preserve">“Binding of atomic oxygen on graphene from small epoxy clusters to a fully oxidized surface”, </w:t>
            </w:r>
            <w:r w:rsidRPr="00B30217">
              <w:rPr>
                <w:i/>
                <w:lang w:val="sr-Cyrl-CS"/>
              </w:rPr>
              <w:t>Carbon</w:t>
            </w:r>
            <w:r w:rsidRPr="00E40B6B">
              <w:rPr>
                <w:lang w:val="sr-Cyrl-CS"/>
              </w:rPr>
              <w:t xml:space="preserve"> </w:t>
            </w:r>
            <w:r w:rsidRPr="00B30217">
              <w:rPr>
                <w:b/>
                <w:lang w:val="sr-Cyrl-CS"/>
              </w:rPr>
              <w:t>54</w:t>
            </w:r>
            <w:r w:rsidRPr="00E40B6B">
              <w:rPr>
                <w:lang w:val="sr-Cyrl-CS"/>
              </w:rPr>
              <w:t>, 482 (2013).</w:t>
            </w:r>
          </w:p>
        </w:tc>
        <w:tc>
          <w:tcPr>
            <w:tcW w:w="440" w:type="pct"/>
            <w:shd w:val="clear" w:color="auto" w:fill="auto"/>
            <w:vAlign w:val="center"/>
          </w:tcPr>
          <w:p w:rsidR="008D1689" w:rsidRPr="008D1689" w:rsidRDefault="008D1689" w:rsidP="008D1689">
            <w:pPr>
              <w:rPr>
                <w:lang w:val="en-GB"/>
              </w:rPr>
            </w:pPr>
            <w:r>
              <w:rPr>
                <w:lang w:val="en-GB"/>
              </w:rPr>
              <w:t>M21</w:t>
            </w:r>
          </w:p>
        </w:tc>
      </w:tr>
      <w:tr w:rsidR="008D1689" w:rsidRPr="00A22864" w:rsidTr="008D1689">
        <w:trPr>
          <w:trHeight w:val="227"/>
          <w:jc w:val="center"/>
        </w:trPr>
        <w:tc>
          <w:tcPr>
            <w:tcW w:w="385" w:type="pct"/>
            <w:vAlign w:val="center"/>
          </w:tcPr>
          <w:p w:rsidR="008D1689" w:rsidRPr="00E40B6B" w:rsidRDefault="008D1689" w:rsidP="00D638D4">
            <w:pPr>
              <w:rPr>
                <w:lang/>
              </w:rPr>
            </w:pPr>
            <w:r>
              <w:rPr>
                <w:lang/>
              </w:rPr>
              <w:t>8.</w:t>
            </w:r>
          </w:p>
        </w:tc>
        <w:tc>
          <w:tcPr>
            <w:tcW w:w="4175" w:type="pct"/>
            <w:gridSpan w:val="8"/>
            <w:shd w:val="clear" w:color="auto" w:fill="auto"/>
            <w:vAlign w:val="center"/>
          </w:tcPr>
          <w:p w:rsidR="008D1689" w:rsidRPr="008D1689" w:rsidRDefault="008D1689" w:rsidP="00D638D4">
            <w:pPr>
              <w:rPr>
                <w:lang/>
              </w:rPr>
            </w:pPr>
            <w:r w:rsidRPr="00E40B6B">
              <w:rPr>
                <w:lang/>
              </w:rPr>
              <w:t>Ž. Šljivančanin</w:t>
            </w:r>
            <w:r>
              <w:rPr>
                <w:lang/>
              </w:rPr>
              <w:t>, M. Andersen and B. Hammer, „</w:t>
            </w:r>
            <w:r w:rsidRPr="00E40B6B">
              <w:rPr>
                <w:lang w:val="sr-Cyrl-CS"/>
              </w:rPr>
              <w:t xml:space="preserve">Structure and stability of small H clusters on graphene”, </w:t>
            </w:r>
            <w:r w:rsidRPr="00B30217">
              <w:rPr>
                <w:i/>
                <w:lang w:val="sr-Cyrl-CS"/>
              </w:rPr>
              <w:t>Phys. Rev. B</w:t>
            </w:r>
            <w:r w:rsidRPr="00E40B6B">
              <w:rPr>
                <w:lang w:val="sr-Cyrl-CS"/>
              </w:rPr>
              <w:t xml:space="preserve"> </w:t>
            </w:r>
            <w:r w:rsidRPr="00B30217">
              <w:rPr>
                <w:b/>
                <w:lang w:val="sr-Cyrl-CS"/>
              </w:rPr>
              <w:t>83</w:t>
            </w:r>
            <w:r w:rsidRPr="00E40B6B">
              <w:rPr>
                <w:lang w:val="sr-Cyrl-CS"/>
              </w:rPr>
              <w:t>, 205426 (2011).</w:t>
            </w:r>
          </w:p>
        </w:tc>
        <w:tc>
          <w:tcPr>
            <w:tcW w:w="440" w:type="pct"/>
            <w:shd w:val="clear" w:color="auto" w:fill="auto"/>
            <w:vAlign w:val="center"/>
          </w:tcPr>
          <w:p w:rsidR="008D1689" w:rsidRPr="008D1689" w:rsidRDefault="008D1689" w:rsidP="00D638D4">
            <w:pPr>
              <w:rPr>
                <w:lang/>
              </w:rPr>
            </w:pPr>
            <w:r>
              <w:rPr>
                <w:lang/>
              </w:rPr>
              <w:t>M21</w:t>
            </w:r>
          </w:p>
        </w:tc>
      </w:tr>
      <w:tr w:rsidR="008D1689" w:rsidRPr="00A22864" w:rsidTr="008D1689">
        <w:trPr>
          <w:trHeight w:val="227"/>
          <w:jc w:val="center"/>
        </w:trPr>
        <w:tc>
          <w:tcPr>
            <w:tcW w:w="385" w:type="pct"/>
            <w:vAlign w:val="center"/>
          </w:tcPr>
          <w:p w:rsidR="008D1689" w:rsidRPr="00E40B6B" w:rsidRDefault="008D1689" w:rsidP="00D638D4">
            <w:r>
              <w:t>9.</w:t>
            </w:r>
          </w:p>
        </w:tc>
        <w:tc>
          <w:tcPr>
            <w:tcW w:w="4175" w:type="pct"/>
            <w:gridSpan w:val="8"/>
            <w:shd w:val="clear" w:color="auto" w:fill="auto"/>
            <w:vAlign w:val="center"/>
          </w:tcPr>
          <w:p w:rsidR="008D1689" w:rsidRPr="008D1689" w:rsidRDefault="008D1689" w:rsidP="00D638D4">
            <w:pPr>
              <w:rPr>
                <w:lang/>
              </w:rPr>
            </w:pPr>
            <w:r>
              <w:rPr>
                <w:lang/>
              </w:rPr>
              <w:t>R. Balog et al., „</w:t>
            </w:r>
            <w:r w:rsidRPr="00E40B6B">
              <w:rPr>
                <w:lang w:val="sr-Cyrl-CS"/>
              </w:rPr>
              <w:t xml:space="preserve">Bandgap opening in graphene induced by patterned hydrogen adsorption”, </w:t>
            </w:r>
            <w:r w:rsidRPr="00B30217">
              <w:rPr>
                <w:i/>
                <w:lang w:val="sr-Cyrl-CS"/>
              </w:rPr>
              <w:t>Nat. Mat</w:t>
            </w:r>
            <w:r w:rsidRPr="00B30217">
              <w:rPr>
                <w:b/>
                <w:lang w:val="sr-Cyrl-CS"/>
              </w:rPr>
              <w:t>. 9</w:t>
            </w:r>
            <w:r w:rsidRPr="00E40B6B">
              <w:rPr>
                <w:lang w:val="sr-Cyrl-CS"/>
              </w:rPr>
              <w:t>, 315 (2010).</w:t>
            </w:r>
          </w:p>
        </w:tc>
        <w:tc>
          <w:tcPr>
            <w:tcW w:w="440" w:type="pct"/>
            <w:shd w:val="clear" w:color="auto" w:fill="auto"/>
            <w:vAlign w:val="center"/>
          </w:tcPr>
          <w:p w:rsidR="008D1689" w:rsidRPr="008D1689" w:rsidRDefault="008D1689" w:rsidP="00D638D4">
            <w:pPr>
              <w:rPr>
                <w:lang/>
              </w:rPr>
            </w:pPr>
            <w:r>
              <w:rPr>
                <w:lang/>
              </w:rPr>
              <w:t>M21</w:t>
            </w:r>
          </w:p>
        </w:tc>
      </w:tr>
      <w:tr w:rsidR="008D1689" w:rsidRPr="00A22864" w:rsidTr="008D1689">
        <w:trPr>
          <w:trHeight w:val="227"/>
          <w:jc w:val="center"/>
        </w:trPr>
        <w:tc>
          <w:tcPr>
            <w:tcW w:w="385" w:type="pct"/>
            <w:vAlign w:val="center"/>
          </w:tcPr>
          <w:p w:rsidR="008D1689" w:rsidRDefault="008D1689" w:rsidP="00D638D4">
            <w:pPr>
              <w:rPr>
                <w:lang/>
              </w:rPr>
            </w:pPr>
            <w:r>
              <w:rPr>
                <w:lang/>
              </w:rPr>
              <w:t>10.</w:t>
            </w:r>
          </w:p>
        </w:tc>
        <w:tc>
          <w:tcPr>
            <w:tcW w:w="4175" w:type="pct"/>
            <w:gridSpan w:val="8"/>
            <w:shd w:val="clear" w:color="auto" w:fill="auto"/>
            <w:vAlign w:val="center"/>
          </w:tcPr>
          <w:p w:rsidR="008D1689" w:rsidRPr="00E338D7" w:rsidRDefault="008D1689" w:rsidP="008D1689">
            <w:pPr>
              <w:rPr>
                <w:lang/>
              </w:rPr>
            </w:pPr>
            <w:r>
              <w:rPr>
                <w:lang/>
              </w:rPr>
              <w:t xml:space="preserve">Z. S. Popović, Ž. V. Šljivančanin and F. R. Vukajlović, </w:t>
            </w:r>
            <w:r w:rsidRPr="00E338D7">
              <w:rPr>
                <w:lang w:val="sr-Cyrl-CS"/>
              </w:rPr>
              <w:t>“Sodium Pyroxene</w:t>
            </w:r>
            <w:r>
              <w:rPr>
                <w:lang/>
              </w:rPr>
              <w:t xml:space="preserve"> </w:t>
            </w:r>
            <w:r w:rsidRPr="00E338D7">
              <w:rPr>
                <w:lang/>
              </w:rPr>
              <w:t xml:space="preserve">NaTiSi2O6: Possible Haldane Spin-1 Chain System”, </w:t>
            </w:r>
            <w:r w:rsidRPr="00B30217">
              <w:rPr>
                <w:i/>
                <w:lang/>
              </w:rPr>
              <w:t>Phys. Rev. Lett</w:t>
            </w:r>
            <w:r w:rsidRPr="00E338D7">
              <w:rPr>
                <w:lang/>
              </w:rPr>
              <w:t xml:space="preserve">. </w:t>
            </w:r>
            <w:r w:rsidRPr="00B30217">
              <w:rPr>
                <w:b/>
                <w:lang/>
              </w:rPr>
              <w:t>93</w:t>
            </w:r>
            <w:r w:rsidRPr="00E338D7">
              <w:rPr>
                <w:lang/>
              </w:rPr>
              <w:t>, 036401 (2004).</w:t>
            </w:r>
          </w:p>
        </w:tc>
        <w:tc>
          <w:tcPr>
            <w:tcW w:w="440" w:type="pct"/>
            <w:shd w:val="clear" w:color="auto" w:fill="auto"/>
            <w:vAlign w:val="center"/>
          </w:tcPr>
          <w:p w:rsidR="008D1689" w:rsidRPr="00E338D7" w:rsidRDefault="008D1689" w:rsidP="008D1689">
            <w:pPr>
              <w:rPr>
                <w:lang/>
              </w:rPr>
            </w:pPr>
            <w:r>
              <w:rPr>
                <w:lang/>
              </w:rPr>
              <w:t>M21</w:t>
            </w:r>
          </w:p>
        </w:tc>
      </w:tr>
      <w:tr w:rsidR="008D1689" w:rsidRPr="00A22864" w:rsidTr="008D1689">
        <w:trPr>
          <w:trHeight w:val="227"/>
          <w:jc w:val="center"/>
        </w:trPr>
        <w:tc>
          <w:tcPr>
            <w:tcW w:w="385" w:type="pct"/>
            <w:vAlign w:val="center"/>
          </w:tcPr>
          <w:p w:rsidR="008D1689" w:rsidRPr="00E40B6B" w:rsidRDefault="008D1689" w:rsidP="00D638D4">
            <w:pPr>
              <w:rPr>
                <w:lang/>
              </w:rPr>
            </w:pPr>
            <w:r>
              <w:rPr>
                <w:lang/>
              </w:rPr>
              <w:t>11.</w:t>
            </w:r>
          </w:p>
        </w:tc>
        <w:tc>
          <w:tcPr>
            <w:tcW w:w="4175" w:type="pct"/>
            <w:gridSpan w:val="8"/>
            <w:shd w:val="clear" w:color="auto" w:fill="auto"/>
            <w:vAlign w:val="center"/>
          </w:tcPr>
          <w:p w:rsidR="008D1689" w:rsidRPr="00E338D7" w:rsidRDefault="008D1689" w:rsidP="00D638D4">
            <w:pPr>
              <w:rPr>
                <w:lang/>
              </w:rPr>
            </w:pPr>
            <w:r>
              <w:rPr>
                <w:lang/>
              </w:rPr>
              <w:t xml:space="preserve">Ž. Šljivačanin and A. Pasquarello, </w:t>
            </w:r>
            <w:r w:rsidRPr="00E40B6B">
              <w:rPr>
                <w:lang w:val="sr-Cyrl-CS"/>
              </w:rPr>
              <w:t>“Supported Fe Nanoclusters: Evolution of the</w:t>
            </w:r>
            <w:r>
              <w:rPr>
                <w:lang/>
              </w:rPr>
              <w:t xml:space="preserve"> Magnetism with Cluster Size“, </w:t>
            </w:r>
            <w:r w:rsidRPr="00B30217">
              <w:rPr>
                <w:i/>
                <w:lang/>
              </w:rPr>
              <w:t>Phys. Rev. Lett</w:t>
            </w:r>
            <w:r>
              <w:rPr>
                <w:lang/>
              </w:rPr>
              <w:t xml:space="preserve">. </w:t>
            </w:r>
            <w:r w:rsidRPr="00B30217">
              <w:rPr>
                <w:b/>
                <w:lang/>
              </w:rPr>
              <w:t>90</w:t>
            </w:r>
            <w:r w:rsidRPr="00E338D7">
              <w:rPr>
                <w:lang/>
              </w:rPr>
              <w:t>, 247202 (2003).</w:t>
            </w:r>
          </w:p>
        </w:tc>
        <w:tc>
          <w:tcPr>
            <w:tcW w:w="440" w:type="pct"/>
            <w:shd w:val="clear" w:color="auto" w:fill="auto"/>
            <w:vAlign w:val="center"/>
          </w:tcPr>
          <w:p w:rsidR="008D1689" w:rsidRPr="00E338D7" w:rsidRDefault="008D1689" w:rsidP="00D638D4">
            <w:pPr>
              <w:rPr>
                <w:lang/>
              </w:rPr>
            </w:pPr>
            <w:r>
              <w:rPr>
                <w:lang/>
              </w:rPr>
              <w:t>M21</w:t>
            </w:r>
          </w:p>
        </w:tc>
      </w:tr>
      <w:tr w:rsidR="00BA4520" w:rsidRPr="00A22864" w:rsidTr="008147D7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Збирни подаци научне активност наставника</w:t>
            </w:r>
          </w:p>
        </w:tc>
      </w:tr>
      <w:tr w:rsidR="008147D7" w:rsidRPr="00A22864" w:rsidTr="008D1689">
        <w:trPr>
          <w:trHeight w:val="227"/>
          <w:jc w:val="center"/>
        </w:trPr>
        <w:tc>
          <w:tcPr>
            <w:tcW w:w="1777" w:type="pct"/>
            <w:gridSpan w:val="3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цитата, без аутоцитата</w:t>
            </w:r>
          </w:p>
        </w:tc>
        <w:tc>
          <w:tcPr>
            <w:tcW w:w="3223" w:type="pct"/>
            <w:gridSpan w:val="7"/>
            <w:vAlign w:val="center"/>
          </w:tcPr>
          <w:p w:rsidR="00BA4520" w:rsidRPr="00E40B6B" w:rsidRDefault="00FC2637" w:rsidP="00FC2637">
            <w:pPr>
              <w:rPr>
                <w:lang/>
              </w:rPr>
            </w:pPr>
            <w:r w:rsidRPr="00E40B6B">
              <w:rPr>
                <w:lang/>
              </w:rPr>
              <w:t>3800</w:t>
            </w:r>
          </w:p>
        </w:tc>
      </w:tr>
      <w:tr w:rsidR="008147D7" w:rsidRPr="00A22864" w:rsidTr="008D1689">
        <w:trPr>
          <w:trHeight w:val="227"/>
          <w:jc w:val="center"/>
        </w:trPr>
        <w:tc>
          <w:tcPr>
            <w:tcW w:w="1777" w:type="pct"/>
            <w:gridSpan w:val="3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радова са SCI (или SSCI) листе</w:t>
            </w:r>
          </w:p>
        </w:tc>
        <w:tc>
          <w:tcPr>
            <w:tcW w:w="3223" w:type="pct"/>
            <w:gridSpan w:val="7"/>
            <w:vAlign w:val="center"/>
          </w:tcPr>
          <w:p w:rsidR="00BA4520" w:rsidRPr="004B69FC" w:rsidRDefault="004B69FC" w:rsidP="00D638D4">
            <w:pPr>
              <w:rPr>
                <w:lang/>
              </w:rPr>
            </w:pPr>
            <w:r>
              <w:rPr>
                <w:lang w:val="en-GB"/>
              </w:rPr>
              <w:t>6</w:t>
            </w:r>
            <w:r>
              <w:rPr>
                <w:lang/>
              </w:rPr>
              <w:t>0</w:t>
            </w:r>
          </w:p>
        </w:tc>
      </w:tr>
      <w:tr w:rsidR="004B69FC" w:rsidRPr="00A22864" w:rsidTr="008D1689">
        <w:trPr>
          <w:trHeight w:val="227"/>
          <w:jc w:val="center"/>
        </w:trPr>
        <w:tc>
          <w:tcPr>
            <w:tcW w:w="1777" w:type="pct"/>
            <w:gridSpan w:val="3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1257" w:type="pct"/>
            <w:gridSpan w:val="4"/>
            <w:vAlign w:val="center"/>
          </w:tcPr>
          <w:p w:rsidR="00BA4520" w:rsidRDefault="00BA4520" w:rsidP="00D638D4">
            <w:pPr>
              <w:rPr>
                <w:lang w:val="en-GB"/>
              </w:rPr>
            </w:pPr>
            <w:r w:rsidRPr="00A22864">
              <w:rPr>
                <w:lang w:val="sr-Cyrl-CS"/>
              </w:rPr>
              <w:t>Домаћи</w:t>
            </w:r>
          </w:p>
          <w:p w:rsidR="00FC2637" w:rsidRPr="00FC2637" w:rsidRDefault="00FC2637" w:rsidP="00D638D4">
            <w:pPr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  <w:tc>
          <w:tcPr>
            <w:tcW w:w="1966" w:type="pct"/>
            <w:gridSpan w:val="3"/>
            <w:vAlign w:val="center"/>
          </w:tcPr>
          <w:p w:rsidR="00BA4520" w:rsidRDefault="00BA4520" w:rsidP="00D638D4">
            <w:pPr>
              <w:rPr>
                <w:lang w:val="en-GB"/>
              </w:rPr>
            </w:pPr>
            <w:r w:rsidRPr="00A22864">
              <w:rPr>
                <w:lang w:val="sr-Cyrl-CS"/>
              </w:rPr>
              <w:t>Међународни</w:t>
            </w:r>
          </w:p>
          <w:p w:rsidR="00FC2637" w:rsidRPr="00FC2637" w:rsidRDefault="00E338D7" w:rsidP="00D638D4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Progetti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di</w:t>
            </w:r>
            <w:proofErr w:type="spellEnd"/>
            <w:r>
              <w:rPr>
                <w:lang w:val="en-GB"/>
              </w:rPr>
              <w:t xml:space="preserve"> Grande </w:t>
            </w:r>
            <w:proofErr w:type="spellStart"/>
            <w:r>
              <w:rPr>
                <w:lang w:val="en-GB"/>
              </w:rPr>
              <w:t>Ri</w:t>
            </w:r>
            <w:r w:rsidR="00FC2637">
              <w:rPr>
                <w:lang w:val="en-GB"/>
              </w:rPr>
              <w:t>levanza</w:t>
            </w:r>
            <w:proofErr w:type="spellEnd"/>
            <w:r w:rsidR="00FC2637">
              <w:rPr>
                <w:lang w:val="en-GB"/>
              </w:rPr>
              <w:t xml:space="preserve">, </w:t>
            </w:r>
            <w:r>
              <w:rPr>
                <w:lang w:val="en-GB"/>
              </w:rPr>
              <w:t>Italian Ministry of Foreign Affai</w:t>
            </w:r>
            <w:r w:rsidR="00FC2637">
              <w:rPr>
                <w:lang w:val="en-GB"/>
              </w:rPr>
              <w:t>rs</w:t>
            </w:r>
            <w:r>
              <w:rPr>
                <w:lang w:val="en-GB"/>
              </w:rPr>
              <w:t xml:space="preserve"> and International Cooperation</w:t>
            </w:r>
            <w:r w:rsidR="00FC2637">
              <w:rPr>
                <w:lang w:val="en-GB"/>
              </w:rPr>
              <w:t xml:space="preserve">, </w:t>
            </w:r>
            <w:r>
              <w:rPr>
                <w:lang w:val="en-GB"/>
              </w:rPr>
              <w:t>2019-2021.</w:t>
            </w:r>
            <w:r w:rsidR="00FC2637">
              <w:rPr>
                <w:lang w:val="en-GB"/>
              </w:rPr>
              <w:t xml:space="preserve"> </w:t>
            </w:r>
          </w:p>
        </w:tc>
      </w:tr>
      <w:tr w:rsidR="008147D7" w:rsidRPr="00A22864" w:rsidTr="008D1689">
        <w:trPr>
          <w:trHeight w:val="227"/>
          <w:jc w:val="center"/>
        </w:trPr>
        <w:tc>
          <w:tcPr>
            <w:tcW w:w="1777" w:type="pct"/>
            <w:gridSpan w:val="3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Усавршавања </w:t>
            </w:r>
          </w:p>
        </w:tc>
        <w:tc>
          <w:tcPr>
            <w:tcW w:w="3223" w:type="pct"/>
            <w:gridSpan w:val="7"/>
            <w:vAlign w:val="center"/>
          </w:tcPr>
          <w:p w:rsidR="00BA4520" w:rsidRPr="00FC2637" w:rsidRDefault="00FC2637" w:rsidP="00D638D4">
            <w:pPr>
              <w:rPr>
                <w:lang/>
              </w:rPr>
            </w:pPr>
            <w:r>
              <w:rPr>
                <w:lang/>
              </w:rPr>
              <w:t>постдокторске студије: Орхус, Данска (2000-2002), ЕПФЛ, Швајцарска (2002-2007)</w:t>
            </w:r>
          </w:p>
        </w:tc>
      </w:tr>
      <w:tr w:rsidR="00BA4520" w:rsidRPr="00A22864" w:rsidTr="008147D7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Други подаци које сматрате релевантним</w:t>
            </w:r>
          </w:p>
        </w:tc>
      </w:tr>
      <w:tr w:rsidR="00BA4520" w:rsidRPr="00A22864" w:rsidTr="008147D7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Максимална дужине не сме бити већа од  1 странице А4</w:t>
            </w:r>
          </w:p>
        </w:tc>
      </w:tr>
    </w:tbl>
    <w:p w:rsidR="003B5617" w:rsidRPr="00FC2637" w:rsidRDefault="003B5617" w:rsidP="003B5617">
      <w:pPr>
        <w:spacing w:after="60"/>
        <w:jc w:val="center"/>
        <w:rPr>
          <w:b/>
          <w:iCs/>
          <w:sz w:val="22"/>
          <w:szCs w:val="22"/>
          <w:lang w:val="ru-RU"/>
        </w:rPr>
      </w:pPr>
    </w:p>
    <w:p w:rsidR="003B5617" w:rsidRPr="00C2517C" w:rsidRDefault="003B5617" w:rsidP="003B5617">
      <w:pPr>
        <w:spacing w:after="60"/>
        <w:jc w:val="center"/>
        <w:rPr>
          <w:iCs/>
          <w:sz w:val="22"/>
          <w:szCs w:val="22"/>
          <w:lang w:val="en-US"/>
        </w:rPr>
      </w:pPr>
      <w:proofErr w:type="gramStart"/>
      <w:r w:rsidRPr="00C2517C">
        <w:rPr>
          <w:b/>
          <w:iCs/>
          <w:sz w:val="22"/>
          <w:szCs w:val="22"/>
          <w:lang w:val="en-US"/>
        </w:rPr>
        <w:lastRenderedPageBreak/>
        <w:t>Table.</w:t>
      </w:r>
      <w:proofErr w:type="gramEnd"/>
      <w:r w:rsidRPr="00C2517C">
        <w:rPr>
          <w:b/>
          <w:iCs/>
          <w:sz w:val="22"/>
          <w:szCs w:val="22"/>
          <w:lang w:val="en-US"/>
        </w:rPr>
        <w:t xml:space="preserve"> 9.6</w:t>
      </w:r>
      <w:r w:rsidRPr="00C2517C">
        <w:rPr>
          <w:sz w:val="22"/>
          <w:szCs w:val="22"/>
          <w:lang w:val="en-US"/>
        </w:rPr>
        <w:t xml:space="preserve"> Teachers’ competences</w:t>
      </w:r>
    </w:p>
    <w:tbl>
      <w:tblPr>
        <w:tblW w:w="4779" w:type="pct"/>
        <w:jc w:val="center"/>
        <w:tblInd w:w="-21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7"/>
        <w:gridCol w:w="310"/>
        <w:gridCol w:w="1412"/>
        <w:gridCol w:w="810"/>
        <w:gridCol w:w="304"/>
        <w:gridCol w:w="22"/>
        <w:gridCol w:w="2198"/>
        <w:gridCol w:w="1044"/>
        <w:gridCol w:w="1107"/>
        <w:gridCol w:w="620"/>
      </w:tblGrid>
      <w:tr w:rsidR="008147D7" w:rsidRPr="00C2517C" w:rsidTr="008D1689">
        <w:trPr>
          <w:trHeight w:val="227"/>
          <w:jc w:val="center"/>
        </w:trPr>
        <w:tc>
          <w:tcPr>
            <w:tcW w:w="1706" w:type="pct"/>
            <w:gridSpan w:val="4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Name and family name</w:t>
            </w:r>
          </w:p>
        </w:tc>
        <w:tc>
          <w:tcPr>
            <w:tcW w:w="3294" w:type="pct"/>
            <w:gridSpan w:val="6"/>
            <w:vAlign w:val="center"/>
          </w:tcPr>
          <w:p w:rsidR="003B5617" w:rsidRPr="00C2517C" w:rsidRDefault="00E338D7" w:rsidP="00D638D4">
            <w:pPr>
              <w:rPr>
                <w:sz w:val="22"/>
                <w:szCs w:val="22"/>
                <w:lang w:val="en-US"/>
              </w:rPr>
            </w:pPr>
            <w:proofErr w:type="spellStart"/>
            <w:r>
              <w:rPr>
                <w:sz w:val="22"/>
                <w:szCs w:val="22"/>
                <w:lang w:val="en-US"/>
              </w:rPr>
              <w:t>Željko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/>
              </w:rPr>
              <w:t>Šljivančanin</w:t>
            </w:r>
            <w:proofErr w:type="spellEnd"/>
          </w:p>
        </w:tc>
      </w:tr>
      <w:tr w:rsidR="008147D7" w:rsidRPr="00C2517C" w:rsidTr="008D1689">
        <w:trPr>
          <w:trHeight w:val="227"/>
          <w:jc w:val="center"/>
        </w:trPr>
        <w:tc>
          <w:tcPr>
            <w:tcW w:w="1706" w:type="pct"/>
            <w:gridSpan w:val="4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 xml:space="preserve">Title </w:t>
            </w:r>
          </w:p>
        </w:tc>
        <w:tc>
          <w:tcPr>
            <w:tcW w:w="3294" w:type="pct"/>
            <w:gridSpan w:val="6"/>
            <w:vAlign w:val="center"/>
          </w:tcPr>
          <w:p w:rsidR="003B5617" w:rsidRPr="00C2517C" w:rsidRDefault="00E338D7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Research professor</w:t>
            </w:r>
          </w:p>
        </w:tc>
      </w:tr>
      <w:tr w:rsidR="008147D7" w:rsidRPr="00C2517C" w:rsidTr="008D1689">
        <w:trPr>
          <w:trHeight w:val="227"/>
          <w:jc w:val="center"/>
        </w:trPr>
        <w:tc>
          <w:tcPr>
            <w:tcW w:w="1706" w:type="pct"/>
            <w:gridSpan w:val="4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Narrow scientific area</w:t>
            </w:r>
          </w:p>
        </w:tc>
        <w:tc>
          <w:tcPr>
            <w:tcW w:w="3294" w:type="pct"/>
            <w:gridSpan w:val="6"/>
            <w:vAlign w:val="center"/>
          </w:tcPr>
          <w:p w:rsidR="003B5617" w:rsidRPr="00C2517C" w:rsidRDefault="00E338D7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Condensed matter physics</w:t>
            </w:r>
          </w:p>
        </w:tc>
      </w:tr>
      <w:tr w:rsidR="008147D7" w:rsidRPr="00C2517C" w:rsidTr="008D1689">
        <w:trPr>
          <w:trHeight w:val="227"/>
          <w:jc w:val="center"/>
        </w:trPr>
        <w:tc>
          <w:tcPr>
            <w:tcW w:w="1198" w:type="pct"/>
            <w:gridSpan w:val="3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Academic career</w:t>
            </w:r>
          </w:p>
        </w:tc>
        <w:tc>
          <w:tcPr>
            <w:tcW w:w="508" w:type="pct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Year  </w:t>
            </w:r>
          </w:p>
        </w:tc>
        <w:tc>
          <w:tcPr>
            <w:tcW w:w="1578" w:type="pct"/>
            <w:gridSpan w:val="3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Institution  </w:t>
            </w:r>
          </w:p>
        </w:tc>
        <w:tc>
          <w:tcPr>
            <w:tcW w:w="640" w:type="pct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Area  </w:t>
            </w:r>
          </w:p>
        </w:tc>
        <w:tc>
          <w:tcPr>
            <w:tcW w:w="1076" w:type="pct"/>
            <w:gridSpan w:val="2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Narrow scientific or art area</w:t>
            </w:r>
          </w:p>
        </w:tc>
      </w:tr>
      <w:tr w:rsidR="008147D7" w:rsidRPr="00C2517C" w:rsidTr="008D1689">
        <w:trPr>
          <w:trHeight w:val="227"/>
          <w:jc w:val="center"/>
        </w:trPr>
        <w:tc>
          <w:tcPr>
            <w:tcW w:w="1198" w:type="pct"/>
            <w:gridSpan w:val="3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Election to the title</w:t>
            </w:r>
          </w:p>
        </w:tc>
        <w:tc>
          <w:tcPr>
            <w:tcW w:w="508" w:type="pct"/>
            <w:vAlign w:val="center"/>
          </w:tcPr>
          <w:p w:rsidR="003B5617" w:rsidRPr="00C2517C" w:rsidRDefault="00E338D7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2011.</w:t>
            </w:r>
          </w:p>
        </w:tc>
        <w:tc>
          <w:tcPr>
            <w:tcW w:w="1578" w:type="pct"/>
            <w:gridSpan w:val="3"/>
            <w:vAlign w:val="center"/>
          </w:tcPr>
          <w:p w:rsidR="003B5617" w:rsidRPr="00C2517C" w:rsidRDefault="00E338D7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“</w:t>
            </w:r>
            <w:proofErr w:type="spellStart"/>
            <w:r>
              <w:rPr>
                <w:sz w:val="22"/>
                <w:szCs w:val="22"/>
                <w:lang w:val="en-US"/>
              </w:rPr>
              <w:t>Vinča</w:t>
            </w:r>
            <w:proofErr w:type="spellEnd"/>
            <w:r>
              <w:rPr>
                <w:sz w:val="22"/>
                <w:szCs w:val="22"/>
                <w:lang w:val="en-US"/>
              </w:rPr>
              <w:t>” Institute Belgrade</w:t>
            </w:r>
          </w:p>
        </w:tc>
        <w:tc>
          <w:tcPr>
            <w:tcW w:w="640" w:type="pct"/>
            <w:shd w:val="clear" w:color="auto" w:fill="auto"/>
            <w:vAlign w:val="center"/>
          </w:tcPr>
          <w:p w:rsidR="003B5617" w:rsidRPr="00C2517C" w:rsidRDefault="00E338D7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physics</w:t>
            </w:r>
          </w:p>
        </w:tc>
        <w:tc>
          <w:tcPr>
            <w:tcW w:w="1076" w:type="pct"/>
            <w:gridSpan w:val="2"/>
            <w:shd w:val="clear" w:color="auto" w:fill="auto"/>
            <w:vAlign w:val="center"/>
          </w:tcPr>
          <w:p w:rsidR="003B5617" w:rsidRPr="00C2517C" w:rsidRDefault="00E338D7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c</w:t>
            </w:r>
            <w:r w:rsidRPr="00E338D7">
              <w:rPr>
                <w:sz w:val="22"/>
                <w:szCs w:val="22"/>
                <w:lang w:val="en-US"/>
              </w:rPr>
              <w:t>ondensed matter physics</w:t>
            </w:r>
          </w:p>
        </w:tc>
      </w:tr>
      <w:tr w:rsidR="008147D7" w:rsidRPr="00C2517C" w:rsidTr="008D1689">
        <w:trPr>
          <w:trHeight w:val="227"/>
          <w:jc w:val="center"/>
        </w:trPr>
        <w:tc>
          <w:tcPr>
            <w:tcW w:w="1198" w:type="pct"/>
            <w:gridSpan w:val="3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PhD</w:t>
            </w:r>
          </w:p>
        </w:tc>
        <w:tc>
          <w:tcPr>
            <w:tcW w:w="508" w:type="pct"/>
            <w:vAlign w:val="center"/>
          </w:tcPr>
          <w:p w:rsidR="003B5617" w:rsidRPr="00C2517C" w:rsidRDefault="00E338D7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1999.</w:t>
            </w:r>
          </w:p>
        </w:tc>
        <w:tc>
          <w:tcPr>
            <w:tcW w:w="1578" w:type="pct"/>
            <w:gridSpan w:val="3"/>
            <w:vAlign w:val="center"/>
          </w:tcPr>
          <w:p w:rsidR="003B5617" w:rsidRPr="00C2517C" w:rsidRDefault="008D1689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Faculty of Physics</w:t>
            </w:r>
            <w:r w:rsidR="00E338D7">
              <w:rPr>
                <w:sz w:val="22"/>
                <w:szCs w:val="22"/>
                <w:lang w:val="en-US"/>
              </w:rPr>
              <w:t xml:space="preserve"> Belgrade</w:t>
            </w:r>
          </w:p>
        </w:tc>
        <w:tc>
          <w:tcPr>
            <w:tcW w:w="640" w:type="pct"/>
            <w:shd w:val="clear" w:color="auto" w:fill="auto"/>
            <w:vAlign w:val="center"/>
          </w:tcPr>
          <w:p w:rsidR="003B5617" w:rsidRPr="00C2517C" w:rsidRDefault="00E338D7" w:rsidP="00D638D4">
            <w:pPr>
              <w:rPr>
                <w:sz w:val="22"/>
                <w:szCs w:val="22"/>
                <w:lang w:val="en-US"/>
              </w:rPr>
            </w:pPr>
            <w:r w:rsidRPr="00E338D7">
              <w:rPr>
                <w:sz w:val="22"/>
                <w:szCs w:val="22"/>
                <w:lang w:val="en-US"/>
              </w:rPr>
              <w:t>physics</w:t>
            </w:r>
          </w:p>
        </w:tc>
        <w:tc>
          <w:tcPr>
            <w:tcW w:w="1076" w:type="pct"/>
            <w:gridSpan w:val="2"/>
            <w:shd w:val="clear" w:color="auto" w:fill="auto"/>
            <w:vAlign w:val="center"/>
          </w:tcPr>
          <w:p w:rsidR="003B5617" w:rsidRPr="00C2517C" w:rsidRDefault="00E338D7" w:rsidP="00D638D4">
            <w:pPr>
              <w:rPr>
                <w:sz w:val="22"/>
                <w:szCs w:val="22"/>
                <w:lang w:val="en-US"/>
              </w:rPr>
            </w:pPr>
            <w:r w:rsidRPr="00E338D7">
              <w:rPr>
                <w:sz w:val="22"/>
                <w:szCs w:val="22"/>
                <w:lang w:val="en-US"/>
              </w:rPr>
              <w:t>condensed matter physics</w:t>
            </w:r>
          </w:p>
        </w:tc>
      </w:tr>
      <w:tr w:rsidR="008147D7" w:rsidRPr="00C2517C" w:rsidTr="008D1689">
        <w:trPr>
          <w:trHeight w:val="227"/>
          <w:jc w:val="center"/>
        </w:trPr>
        <w:tc>
          <w:tcPr>
            <w:tcW w:w="1198" w:type="pct"/>
            <w:gridSpan w:val="3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Master degree</w:t>
            </w:r>
          </w:p>
        </w:tc>
        <w:tc>
          <w:tcPr>
            <w:tcW w:w="508" w:type="pct"/>
            <w:vAlign w:val="center"/>
          </w:tcPr>
          <w:p w:rsidR="003B5617" w:rsidRPr="00C2517C" w:rsidRDefault="00E338D7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1996.</w:t>
            </w:r>
          </w:p>
        </w:tc>
        <w:tc>
          <w:tcPr>
            <w:tcW w:w="1578" w:type="pct"/>
            <w:gridSpan w:val="3"/>
            <w:vAlign w:val="center"/>
          </w:tcPr>
          <w:p w:rsidR="003B5617" w:rsidRPr="00C2517C" w:rsidRDefault="008D1689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Faculty of Physics</w:t>
            </w:r>
            <w:r w:rsidR="00E338D7" w:rsidRPr="00E338D7">
              <w:rPr>
                <w:sz w:val="22"/>
                <w:szCs w:val="22"/>
                <w:lang w:val="en-US"/>
              </w:rPr>
              <w:t xml:space="preserve"> Belgrade</w:t>
            </w:r>
          </w:p>
        </w:tc>
        <w:tc>
          <w:tcPr>
            <w:tcW w:w="640" w:type="pct"/>
            <w:shd w:val="clear" w:color="auto" w:fill="auto"/>
            <w:vAlign w:val="center"/>
          </w:tcPr>
          <w:p w:rsidR="003B5617" w:rsidRPr="00C2517C" w:rsidRDefault="00E338D7" w:rsidP="00D638D4">
            <w:pPr>
              <w:rPr>
                <w:sz w:val="22"/>
                <w:szCs w:val="22"/>
                <w:lang w:val="en-US"/>
              </w:rPr>
            </w:pPr>
            <w:r w:rsidRPr="00E338D7">
              <w:rPr>
                <w:sz w:val="22"/>
                <w:szCs w:val="22"/>
                <w:lang w:val="en-US"/>
              </w:rPr>
              <w:t>physics</w:t>
            </w:r>
          </w:p>
        </w:tc>
        <w:tc>
          <w:tcPr>
            <w:tcW w:w="1076" w:type="pct"/>
            <w:gridSpan w:val="2"/>
            <w:shd w:val="clear" w:color="auto" w:fill="auto"/>
            <w:vAlign w:val="center"/>
          </w:tcPr>
          <w:p w:rsidR="003B5617" w:rsidRPr="00C2517C" w:rsidRDefault="00E338D7" w:rsidP="00D638D4">
            <w:pPr>
              <w:rPr>
                <w:sz w:val="22"/>
                <w:szCs w:val="22"/>
                <w:lang w:val="en-US"/>
              </w:rPr>
            </w:pPr>
            <w:r w:rsidRPr="00E338D7">
              <w:rPr>
                <w:sz w:val="22"/>
                <w:szCs w:val="22"/>
                <w:lang w:val="en-US"/>
              </w:rPr>
              <w:t>condensed matter physics</w:t>
            </w:r>
          </w:p>
        </w:tc>
      </w:tr>
      <w:tr w:rsidR="008147D7" w:rsidRPr="00C2517C" w:rsidTr="008D1689">
        <w:trPr>
          <w:trHeight w:val="227"/>
          <w:jc w:val="center"/>
        </w:trPr>
        <w:tc>
          <w:tcPr>
            <w:tcW w:w="1198" w:type="pct"/>
            <w:gridSpan w:val="3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Master diploma</w:t>
            </w:r>
          </w:p>
        </w:tc>
        <w:tc>
          <w:tcPr>
            <w:tcW w:w="508" w:type="pct"/>
            <w:vAlign w:val="center"/>
          </w:tcPr>
          <w:p w:rsidR="003B5617" w:rsidRPr="00C2517C" w:rsidRDefault="00E338D7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578" w:type="pct"/>
            <w:gridSpan w:val="3"/>
            <w:vAlign w:val="center"/>
          </w:tcPr>
          <w:p w:rsidR="003B5617" w:rsidRPr="00C2517C" w:rsidRDefault="00E338D7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640" w:type="pct"/>
            <w:shd w:val="clear" w:color="auto" w:fill="auto"/>
            <w:vAlign w:val="center"/>
          </w:tcPr>
          <w:p w:rsidR="003B5617" w:rsidRPr="00C2517C" w:rsidRDefault="00E338D7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076" w:type="pct"/>
            <w:gridSpan w:val="2"/>
            <w:shd w:val="clear" w:color="auto" w:fill="auto"/>
            <w:vAlign w:val="center"/>
          </w:tcPr>
          <w:p w:rsidR="003B5617" w:rsidRPr="00C2517C" w:rsidRDefault="00E338D7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</w:tr>
      <w:tr w:rsidR="008147D7" w:rsidRPr="00C2517C" w:rsidTr="008D1689">
        <w:trPr>
          <w:trHeight w:val="227"/>
          <w:jc w:val="center"/>
        </w:trPr>
        <w:tc>
          <w:tcPr>
            <w:tcW w:w="1198" w:type="pct"/>
            <w:gridSpan w:val="3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Diploma </w:t>
            </w:r>
          </w:p>
        </w:tc>
        <w:tc>
          <w:tcPr>
            <w:tcW w:w="508" w:type="pct"/>
            <w:vAlign w:val="center"/>
          </w:tcPr>
          <w:p w:rsidR="003B5617" w:rsidRPr="00C2517C" w:rsidRDefault="00E338D7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1991.</w:t>
            </w:r>
          </w:p>
        </w:tc>
        <w:tc>
          <w:tcPr>
            <w:tcW w:w="1578" w:type="pct"/>
            <w:gridSpan w:val="3"/>
            <w:vAlign w:val="center"/>
          </w:tcPr>
          <w:p w:rsidR="003B5617" w:rsidRPr="00C2517C" w:rsidRDefault="00E338D7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Facu</w:t>
            </w:r>
            <w:r w:rsidR="008D1689">
              <w:rPr>
                <w:sz w:val="22"/>
                <w:szCs w:val="22"/>
                <w:lang w:val="en-US"/>
              </w:rPr>
              <w:t>lty of sciences and mathematics</w:t>
            </w:r>
            <w:r>
              <w:rPr>
                <w:sz w:val="22"/>
                <w:szCs w:val="22"/>
                <w:lang w:val="en-US"/>
              </w:rPr>
              <w:t xml:space="preserve"> Belgrade  </w:t>
            </w:r>
          </w:p>
        </w:tc>
        <w:tc>
          <w:tcPr>
            <w:tcW w:w="640" w:type="pct"/>
            <w:shd w:val="clear" w:color="auto" w:fill="auto"/>
            <w:vAlign w:val="center"/>
          </w:tcPr>
          <w:p w:rsidR="003B5617" w:rsidRPr="00C2517C" w:rsidRDefault="00E338D7" w:rsidP="00D638D4">
            <w:pPr>
              <w:rPr>
                <w:sz w:val="22"/>
                <w:szCs w:val="22"/>
                <w:lang w:val="en-US"/>
              </w:rPr>
            </w:pPr>
            <w:r w:rsidRPr="00E338D7">
              <w:rPr>
                <w:sz w:val="22"/>
                <w:szCs w:val="22"/>
                <w:lang w:val="en-US"/>
              </w:rPr>
              <w:t>physics</w:t>
            </w:r>
          </w:p>
        </w:tc>
        <w:tc>
          <w:tcPr>
            <w:tcW w:w="1076" w:type="pct"/>
            <w:gridSpan w:val="2"/>
            <w:shd w:val="clear" w:color="auto" w:fill="auto"/>
            <w:vAlign w:val="center"/>
          </w:tcPr>
          <w:p w:rsidR="003B5617" w:rsidRPr="00C2517C" w:rsidRDefault="00E338D7" w:rsidP="00D638D4">
            <w:pPr>
              <w:rPr>
                <w:sz w:val="22"/>
                <w:szCs w:val="22"/>
                <w:lang w:val="en-US"/>
              </w:rPr>
            </w:pPr>
            <w:r w:rsidRPr="00E338D7">
              <w:rPr>
                <w:sz w:val="22"/>
                <w:szCs w:val="22"/>
                <w:lang w:val="en-US"/>
              </w:rPr>
              <w:t>condensed matter physics</w:t>
            </w:r>
          </w:p>
        </w:tc>
      </w:tr>
      <w:tr w:rsidR="003B5617" w:rsidRPr="00C2517C" w:rsidTr="008147D7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3B5617" w:rsidRPr="00C2517C" w:rsidRDefault="003B5617" w:rsidP="00D638D4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List of subjects the teacher is lecturing in doctoral studies</w:t>
            </w:r>
          </w:p>
        </w:tc>
      </w:tr>
      <w:tr w:rsidR="008147D7" w:rsidRPr="00C2517C" w:rsidTr="009F46B8">
        <w:trPr>
          <w:trHeight w:val="227"/>
          <w:jc w:val="center"/>
        </w:trPr>
        <w:tc>
          <w:tcPr>
            <w:tcW w:w="349" w:type="pct"/>
            <w:gridSpan w:val="2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No.</w:t>
            </w:r>
          </w:p>
        </w:tc>
        <w:tc>
          <w:tcPr>
            <w:tcW w:w="1605" w:type="pct"/>
            <w:gridSpan w:val="4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 xml:space="preserve">Mark  </w:t>
            </w:r>
          </w:p>
        </w:tc>
        <w:tc>
          <w:tcPr>
            <w:tcW w:w="3046" w:type="pct"/>
            <w:gridSpan w:val="4"/>
            <w:vAlign w:val="center"/>
          </w:tcPr>
          <w:p w:rsidR="003B5617" w:rsidRPr="00C2517C" w:rsidRDefault="003B5617" w:rsidP="00D638D4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b/>
                <w:iCs/>
                <w:sz w:val="22"/>
                <w:szCs w:val="22"/>
                <w:lang w:val="en-US"/>
              </w:rPr>
              <w:t>Subject name</w:t>
            </w:r>
          </w:p>
        </w:tc>
      </w:tr>
      <w:tr w:rsidR="008147D7" w:rsidRPr="00C2517C" w:rsidTr="009F46B8">
        <w:trPr>
          <w:trHeight w:val="227"/>
          <w:jc w:val="center"/>
        </w:trPr>
        <w:tc>
          <w:tcPr>
            <w:tcW w:w="349" w:type="pct"/>
            <w:gridSpan w:val="2"/>
            <w:shd w:val="clear" w:color="auto" w:fill="auto"/>
            <w:vAlign w:val="center"/>
          </w:tcPr>
          <w:p w:rsidR="003B5617" w:rsidRPr="00C2517C" w:rsidRDefault="00E338D7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605" w:type="pct"/>
            <w:gridSpan w:val="4"/>
            <w:shd w:val="clear" w:color="auto" w:fill="auto"/>
            <w:vAlign w:val="center"/>
          </w:tcPr>
          <w:p w:rsidR="003B5617" w:rsidRPr="00C2517C" w:rsidRDefault="009F46B8" w:rsidP="00D638D4">
            <w:pPr>
              <w:rPr>
                <w:sz w:val="22"/>
                <w:szCs w:val="22"/>
                <w:lang w:val="en-US"/>
              </w:rPr>
            </w:pPr>
            <w:r>
              <w:rPr>
                <w:lang w:val="sr-Cyrl-CS"/>
              </w:rPr>
              <w:t>ФИЗДФКН11</w:t>
            </w:r>
          </w:p>
        </w:tc>
        <w:tc>
          <w:tcPr>
            <w:tcW w:w="3046" w:type="pct"/>
            <w:gridSpan w:val="4"/>
            <w:vAlign w:val="center"/>
          </w:tcPr>
          <w:p w:rsidR="003B5617" w:rsidRPr="00C2517C" w:rsidRDefault="00E338D7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Density functional theory</w:t>
            </w:r>
          </w:p>
        </w:tc>
      </w:tr>
      <w:tr w:rsidR="003B5617" w:rsidRPr="00C2517C" w:rsidTr="008147D7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3B5617" w:rsidRPr="00C2517C" w:rsidRDefault="003B5617" w:rsidP="00D638D4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The most significant papers, in compliance with the requirements of the additional requirements of the standard for the given field </w:t>
            </w:r>
            <w:r w:rsidRPr="00C2517C">
              <w:rPr>
                <w:b/>
                <w:sz w:val="22"/>
                <w:szCs w:val="22"/>
                <w:lang w:val="en-US"/>
              </w:rPr>
              <w:t>(minimum 10, not more than 20)</w:t>
            </w:r>
          </w:p>
        </w:tc>
      </w:tr>
      <w:tr w:rsidR="008D1689" w:rsidRPr="00C2517C" w:rsidTr="008D1689">
        <w:trPr>
          <w:trHeight w:val="227"/>
          <w:jc w:val="center"/>
        </w:trPr>
        <w:tc>
          <w:tcPr>
            <w:tcW w:w="267" w:type="pct"/>
            <w:vAlign w:val="center"/>
          </w:tcPr>
          <w:p w:rsidR="008D1689" w:rsidRPr="00A22864" w:rsidRDefault="008D1689" w:rsidP="001A7903">
            <w:pPr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4333" w:type="pct"/>
            <w:gridSpan w:val="8"/>
            <w:shd w:val="clear" w:color="auto" w:fill="auto"/>
            <w:vAlign w:val="center"/>
          </w:tcPr>
          <w:p w:rsidR="008D1689" w:rsidRPr="008D1689" w:rsidRDefault="008D1689" w:rsidP="001A7903">
            <w:pPr>
              <w:rPr>
                <w:lang w:val="sr-Cyrl-CS"/>
              </w:rPr>
            </w:pPr>
            <w:r>
              <w:rPr>
                <w:lang w:val="en-GB"/>
              </w:rPr>
              <w:t>S</w:t>
            </w:r>
            <w:r w:rsidRPr="00E40B6B">
              <w:rPr>
                <w:lang w:val="sr-Cyrl-CS"/>
              </w:rPr>
              <w:t xml:space="preserve">. </w:t>
            </w:r>
            <w:proofErr w:type="spellStart"/>
            <w:r>
              <w:rPr>
                <w:lang w:val="en-GB"/>
              </w:rPr>
              <w:t>Stavri</w:t>
            </w:r>
            <w:proofErr w:type="spellEnd"/>
            <w:r>
              <w:rPr>
                <w:lang/>
              </w:rPr>
              <w:t>ć,</w:t>
            </w:r>
            <w:r w:rsidRPr="00E40B6B">
              <w:rPr>
                <w:lang/>
              </w:rPr>
              <w:t xml:space="preserve"> Z. S. Popović </w:t>
            </w:r>
            <w:r>
              <w:rPr>
                <w:lang/>
              </w:rPr>
              <w:t xml:space="preserve">and </w:t>
            </w:r>
            <w:r>
              <w:rPr>
                <w:lang w:val="sr-Cyrl-CS"/>
              </w:rPr>
              <w:t>Ž. Šljivančanin</w:t>
            </w:r>
            <w:r w:rsidRPr="008D1689">
              <w:rPr>
                <w:lang w:val="sr-Cyrl-CS"/>
              </w:rPr>
              <w:t>,</w:t>
            </w:r>
            <w:r>
              <w:rPr>
                <w:lang w:val="en-GB"/>
              </w:rPr>
              <w:t xml:space="preserve"> </w:t>
            </w:r>
            <w:r w:rsidRPr="00E40B6B">
              <w:rPr>
                <w:lang/>
              </w:rPr>
              <w:t>“Understanding</w:t>
            </w:r>
            <w:r>
              <w:rPr>
                <w:lang/>
              </w:rPr>
              <w:t xml:space="preserve"> trends in lithium binding at two-dimensional</w:t>
            </w:r>
            <w:r w:rsidRPr="00E40B6B">
              <w:rPr>
                <w:lang/>
              </w:rPr>
              <w:t xml:space="preserve"> materials”, </w:t>
            </w:r>
            <w:r w:rsidRPr="00B30217">
              <w:rPr>
                <w:i/>
                <w:lang/>
              </w:rPr>
              <w:t>Phys. Rev. Matter</w:t>
            </w:r>
            <w:r>
              <w:rPr>
                <w:lang/>
              </w:rPr>
              <w:t xml:space="preserve">. </w:t>
            </w:r>
            <w:r w:rsidRPr="00B30217">
              <w:rPr>
                <w:b/>
                <w:lang/>
              </w:rPr>
              <w:t>2</w:t>
            </w:r>
            <w:r>
              <w:rPr>
                <w:lang/>
              </w:rPr>
              <w:t xml:space="preserve">, 114007 (2018). 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8D1689" w:rsidRPr="008D1689" w:rsidRDefault="008D1689" w:rsidP="001A7903">
            <w:pPr>
              <w:rPr>
                <w:lang w:val="en-GB"/>
              </w:rPr>
            </w:pPr>
            <w:r>
              <w:rPr>
                <w:lang w:val="en-GB"/>
              </w:rPr>
              <w:t>M22</w:t>
            </w:r>
          </w:p>
        </w:tc>
      </w:tr>
      <w:tr w:rsidR="008D1689" w:rsidRPr="00C2517C" w:rsidTr="008D1689">
        <w:trPr>
          <w:trHeight w:val="227"/>
          <w:jc w:val="center"/>
        </w:trPr>
        <w:tc>
          <w:tcPr>
            <w:tcW w:w="267" w:type="pct"/>
            <w:vAlign w:val="center"/>
          </w:tcPr>
          <w:p w:rsidR="008D1689" w:rsidRPr="00E40B6B" w:rsidRDefault="008D1689" w:rsidP="001A7903">
            <w:pPr>
              <w:rPr>
                <w:lang/>
              </w:rPr>
            </w:pPr>
            <w:r w:rsidRPr="00E40B6B">
              <w:rPr>
                <w:lang/>
              </w:rPr>
              <w:t>2.</w:t>
            </w:r>
          </w:p>
        </w:tc>
        <w:tc>
          <w:tcPr>
            <w:tcW w:w="4333" w:type="pct"/>
            <w:gridSpan w:val="8"/>
            <w:shd w:val="clear" w:color="auto" w:fill="auto"/>
            <w:vAlign w:val="center"/>
          </w:tcPr>
          <w:p w:rsidR="008D1689" w:rsidRPr="00E40B6B" w:rsidRDefault="008D1689" w:rsidP="008D1689">
            <w:pPr>
              <w:rPr>
                <w:lang/>
              </w:rPr>
            </w:pPr>
            <w:r w:rsidRPr="00E40B6B">
              <w:rPr>
                <w:lang/>
              </w:rPr>
              <w:t>A. Singha et al.</w:t>
            </w:r>
            <w:r>
              <w:rPr>
                <w:lang/>
              </w:rPr>
              <w:t>,</w:t>
            </w:r>
            <w:r w:rsidRPr="00E40B6B">
              <w:rPr>
                <w:lang/>
              </w:rPr>
              <w:t xml:space="preserve"> “Spin Excitation in 4f-3d Heterodimer on MgO”, </w:t>
            </w:r>
            <w:r w:rsidRPr="00B30217">
              <w:rPr>
                <w:i/>
                <w:lang/>
              </w:rPr>
              <w:t>Phys. Rev. Lett</w:t>
            </w:r>
            <w:r w:rsidRPr="00E40B6B">
              <w:rPr>
                <w:lang/>
              </w:rPr>
              <w:t xml:space="preserve">. </w:t>
            </w:r>
            <w:r w:rsidRPr="00B30217">
              <w:rPr>
                <w:b/>
                <w:lang/>
              </w:rPr>
              <w:t>121</w:t>
            </w:r>
            <w:r w:rsidRPr="00E40B6B">
              <w:rPr>
                <w:lang/>
              </w:rPr>
              <w:t xml:space="preserve">, 257202 (2018). 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8D1689" w:rsidRPr="00E40B6B" w:rsidRDefault="008D1689" w:rsidP="008D1689">
            <w:pPr>
              <w:rPr>
                <w:lang/>
              </w:rPr>
            </w:pPr>
            <w:r>
              <w:rPr>
                <w:lang/>
              </w:rPr>
              <w:t>M21</w:t>
            </w:r>
          </w:p>
        </w:tc>
      </w:tr>
      <w:tr w:rsidR="008D1689" w:rsidRPr="00C2517C" w:rsidTr="001603D8">
        <w:trPr>
          <w:trHeight w:val="227"/>
          <w:jc w:val="center"/>
        </w:trPr>
        <w:tc>
          <w:tcPr>
            <w:tcW w:w="267" w:type="pct"/>
            <w:vAlign w:val="center"/>
          </w:tcPr>
          <w:p w:rsidR="008D1689" w:rsidRPr="00E40B6B" w:rsidRDefault="008D1689" w:rsidP="001A7903">
            <w:pPr>
              <w:rPr>
                <w:lang/>
              </w:rPr>
            </w:pPr>
            <w:r w:rsidRPr="00E40B6B">
              <w:rPr>
                <w:lang/>
              </w:rPr>
              <w:t>3.</w:t>
            </w:r>
          </w:p>
        </w:tc>
        <w:tc>
          <w:tcPr>
            <w:tcW w:w="4333" w:type="pct"/>
            <w:gridSpan w:val="8"/>
            <w:shd w:val="clear" w:color="auto" w:fill="auto"/>
            <w:vAlign w:val="center"/>
          </w:tcPr>
          <w:p w:rsidR="008D1689" w:rsidRPr="008D1689" w:rsidRDefault="008D1689" w:rsidP="001A7903">
            <w:pPr>
              <w:rPr>
                <w:lang/>
              </w:rPr>
            </w:pPr>
            <w:r w:rsidRPr="00C33B0D">
              <w:rPr>
                <w:lang w:val="sr-Cyrl-CS"/>
              </w:rPr>
              <w:t xml:space="preserve"> Ž. Šljivančanin</w:t>
            </w:r>
            <w:r>
              <w:rPr>
                <w:lang/>
              </w:rPr>
              <w:t xml:space="preserve"> and M. Belić, „Graphene</w:t>
            </w:r>
            <w:r>
              <w:rPr>
                <w:lang w:val="en-GB"/>
              </w:rPr>
              <w:t xml:space="preserve">/MoS2 </w:t>
            </w:r>
            <w:proofErr w:type="spellStart"/>
            <w:r>
              <w:rPr>
                <w:lang w:val="en-GB"/>
              </w:rPr>
              <w:t>heterostructures</w:t>
            </w:r>
            <w:proofErr w:type="spellEnd"/>
            <w:r>
              <w:rPr>
                <w:lang w:val="en-GB"/>
              </w:rPr>
              <w:t xml:space="preserve"> as templates for growing two-dimensional metals: predictions from </w:t>
            </w:r>
            <w:proofErr w:type="spellStart"/>
            <w:r>
              <w:rPr>
                <w:lang w:val="en-GB"/>
              </w:rPr>
              <w:t>ab</w:t>
            </w:r>
            <w:proofErr w:type="spellEnd"/>
            <w:r>
              <w:rPr>
                <w:lang w:val="en-GB"/>
              </w:rPr>
              <w:t xml:space="preserve">-initio </w:t>
            </w:r>
            <w:proofErr w:type="spellStart"/>
            <w:r>
              <w:rPr>
                <w:lang w:val="en-GB"/>
              </w:rPr>
              <w:t>caculations</w:t>
            </w:r>
            <w:proofErr w:type="spellEnd"/>
            <w:r>
              <w:rPr>
                <w:lang w:val="en-GB"/>
              </w:rPr>
              <w:t xml:space="preserve">”, </w:t>
            </w:r>
            <w:r w:rsidRPr="00B30217">
              <w:rPr>
                <w:i/>
                <w:lang w:val="en-GB"/>
              </w:rPr>
              <w:t>Phys. Rev. Matter</w:t>
            </w:r>
            <w:r>
              <w:rPr>
                <w:lang w:val="en-GB"/>
              </w:rPr>
              <w:t>.</w:t>
            </w:r>
            <w:r w:rsidRPr="00E40B6B">
              <w:rPr>
                <w:lang w:val="en-GB"/>
              </w:rPr>
              <w:t xml:space="preserve"> </w:t>
            </w:r>
            <w:r w:rsidRPr="00B30217">
              <w:rPr>
                <w:b/>
                <w:lang w:val="en-GB"/>
              </w:rPr>
              <w:t>1</w:t>
            </w:r>
            <w:r>
              <w:rPr>
                <w:lang w:val="en-GB"/>
              </w:rPr>
              <w:t>, 044003 (2017).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8D1689" w:rsidRPr="008D1689" w:rsidRDefault="008D1689" w:rsidP="001A7903">
            <w:pPr>
              <w:rPr>
                <w:lang/>
              </w:rPr>
            </w:pPr>
            <w:r>
              <w:rPr>
                <w:lang/>
              </w:rPr>
              <w:t>M22</w:t>
            </w:r>
          </w:p>
        </w:tc>
      </w:tr>
      <w:tr w:rsidR="001603D8" w:rsidRPr="00C2517C" w:rsidTr="001603D8">
        <w:trPr>
          <w:trHeight w:val="227"/>
          <w:jc w:val="center"/>
        </w:trPr>
        <w:tc>
          <w:tcPr>
            <w:tcW w:w="267" w:type="pct"/>
            <w:vAlign w:val="center"/>
          </w:tcPr>
          <w:p w:rsidR="001603D8" w:rsidRDefault="001603D8" w:rsidP="001A7903">
            <w:pPr>
              <w:rPr>
                <w:lang w:val="en-GB"/>
              </w:rPr>
            </w:pPr>
            <w:r>
              <w:rPr>
                <w:lang w:val="en-GB"/>
              </w:rPr>
              <w:t>4.</w:t>
            </w:r>
          </w:p>
        </w:tc>
        <w:tc>
          <w:tcPr>
            <w:tcW w:w="4333" w:type="pct"/>
            <w:gridSpan w:val="8"/>
            <w:shd w:val="clear" w:color="auto" w:fill="auto"/>
            <w:vAlign w:val="center"/>
          </w:tcPr>
          <w:p w:rsidR="001603D8" w:rsidRDefault="001603D8" w:rsidP="001A7903">
            <w:pPr>
              <w:rPr>
                <w:lang w:val="en-GB"/>
              </w:rPr>
            </w:pPr>
            <w:r>
              <w:rPr>
                <w:lang w:val="en-GB"/>
              </w:rPr>
              <w:t xml:space="preserve">F. </w:t>
            </w:r>
            <w:proofErr w:type="spellStart"/>
            <w:r>
              <w:rPr>
                <w:lang w:val="en-GB"/>
              </w:rPr>
              <w:t>Donati</w:t>
            </w:r>
            <w:proofErr w:type="spellEnd"/>
            <w:r>
              <w:rPr>
                <w:lang w:val="en-GB"/>
              </w:rPr>
              <w:t xml:space="preserve"> et al., “Magnetic remanence in single atoms”, </w:t>
            </w:r>
            <w:r w:rsidRPr="00B30217">
              <w:rPr>
                <w:i/>
                <w:lang w:val="en-GB"/>
              </w:rPr>
              <w:t>Science</w:t>
            </w:r>
            <w:r>
              <w:rPr>
                <w:lang w:val="en-GB"/>
              </w:rPr>
              <w:t xml:space="preserve"> </w:t>
            </w:r>
            <w:r w:rsidRPr="00B30217">
              <w:rPr>
                <w:b/>
                <w:lang w:val="en-GB"/>
              </w:rPr>
              <w:t>352</w:t>
            </w:r>
            <w:r>
              <w:rPr>
                <w:lang w:val="en-GB"/>
              </w:rPr>
              <w:t>, 318 (2017).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1603D8" w:rsidRDefault="001603D8" w:rsidP="001A7903">
            <w:pPr>
              <w:rPr>
                <w:lang w:val="en-GB"/>
              </w:rPr>
            </w:pPr>
            <w:r>
              <w:rPr>
                <w:lang w:val="en-GB"/>
              </w:rPr>
              <w:t>M21</w:t>
            </w:r>
          </w:p>
        </w:tc>
      </w:tr>
      <w:tr w:rsidR="001603D8" w:rsidRPr="00C2517C" w:rsidTr="001603D8">
        <w:trPr>
          <w:trHeight w:val="227"/>
          <w:jc w:val="center"/>
        </w:trPr>
        <w:tc>
          <w:tcPr>
            <w:tcW w:w="267" w:type="pct"/>
            <w:vAlign w:val="center"/>
          </w:tcPr>
          <w:p w:rsidR="001603D8" w:rsidRPr="00C33B0D" w:rsidRDefault="001603D8" w:rsidP="001A7903">
            <w:pPr>
              <w:rPr>
                <w:lang w:val="en-GB"/>
              </w:rPr>
            </w:pPr>
            <w:r>
              <w:rPr>
                <w:lang w:val="en-GB"/>
              </w:rPr>
              <w:t>5.</w:t>
            </w:r>
          </w:p>
        </w:tc>
        <w:tc>
          <w:tcPr>
            <w:tcW w:w="4333" w:type="pct"/>
            <w:gridSpan w:val="8"/>
            <w:shd w:val="clear" w:color="auto" w:fill="auto"/>
            <w:vAlign w:val="center"/>
          </w:tcPr>
          <w:p w:rsidR="001603D8" w:rsidRPr="00C33B0D" w:rsidRDefault="001603D8" w:rsidP="001603D8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M.Lundie</w:t>
            </w:r>
            <w:proofErr w:type="spellEnd"/>
            <w:r>
              <w:rPr>
                <w:lang w:val="en-GB"/>
              </w:rPr>
              <w:t xml:space="preserve">, Ž. </w:t>
            </w:r>
            <w:proofErr w:type="spellStart"/>
            <w:r>
              <w:rPr>
                <w:lang w:val="en-GB"/>
              </w:rPr>
              <w:t>Šljivančanin</w:t>
            </w:r>
            <w:proofErr w:type="spellEnd"/>
            <w:r>
              <w:rPr>
                <w:lang w:val="en-GB"/>
              </w:rPr>
              <w:t xml:space="preserve"> and S. </w:t>
            </w:r>
            <w:proofErr w:type="spellStart"/>
            <w:r>
              <w:rPr>
                <w:lang w:val="en-GB"/>
              </w:rPr>
              <w:t>Tom</w:t>
            </w:r>
            <w:r w:rsidRPr="00C33B0D">
              <w:rPr>
                <w:lang w:val="en-GB"/>
              </w:rPr>
              <w:t>ić</w:t>
            </w:r>
            <w:proofErr w:type="spellEnd"/>
            <w:r>
              <w:rPr>
                <w:lang w:val="en-GB"/>
              </w:rPr>
              <w:t xml:space="preserve">, “Electronic and optical properties of reduced graphene oxide”, </w:t>
            </w:r>
            <w:r w:rsidRPr="00B30217">
              <w:rPr>
                <w:i/>
                <w:lang w:val="en-GB"/>
              </w:rPr>
              <w:t>J. Mater. Chem. C</w:t>
            </w:r>
            <w:r>
              <w:rPr>
                <w:lang w:val="en-GB"/>
              </w:rPr>
              <w:t xml:space="preserve"> </w:t>
            </w:r>
            <w:r w:rsidRPr="00B30217">
              <w:rPr>
                <w:b/>
                <w:lang w:val="en-GB"/>
              </w:rPr>
              <w:t>3</w:t>
            </w:r>
            <w:r>
              <w:rPr>
                <w:lang w:val="en-GB"/>
              </w:rPr>
              <w:t>, 7632 (2015).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1603D8" w:rsidRPr="00C33B0D" w:rsidRDefault="001603D8" w:rsidP="001603D8">
            <w:pPr>
              <w:rPr>
                <w:lang w:val="en-GB"/>
              </w:rPr>
            </w:pPr>
            <w:r>
              <w:rPr>
                <w:lang w:val="en-GB"/>
              </w:rPr>
              <w:t>M21</w:t>
            </w:r>
          </w:p>
        </w:tc>
      </w:tr>
      <w:tr w:rsidR="001603D8" w:rsidRPr="00C2517C" w:rsidTr="001603D8">
        <w:trPr>
          <w:trHeight w:val="227"/>
          <w:jc w:val="center"/>
        </w:trPr>
        <w:tc>
          <w:tcPr>
            <w:tcW w:w="267" w:type="pct"/>
            <w:vAlign w:val="center"/>
          </w:tcPr>
          <w:p w:rsidR="001603D8" w:rsidRPr="00E40B6B" w:rsidRDefault="001603D8" w:rsidP="001A7903">
            <w:pPr>
              <w:rPr>
                <w:lang w:val="en-GB"/>
              </w:rPr>
            </w:pPr>
            <w:r>
              <w:rPr>
                <w:lang w:val="en-GB"/>
              </w:rPr>
              <w:t>6</w:t>
            </w:r>
            <w:r w:rsidRPr="00E40B6B">
              <w:rPr>
                <w:lang w:val="ru-RU"/>
              </w:rPr>
              <w:t xml:space="preserve">. </w:t>
            </w:r>
          </w:p>
        </w:tc>
        <w:tc>
          <w:tcPr>
            <w:tcW w:w="4333" w:type="pct"/>
            <w:gridSpan w:val="8"/>
            <w:shd w:val="clear" w:color="auto" w:fill="auto"/>
            <w:vAlign w:val="center"/>
          </w:tcPr>
          <w:p w:rsidR="001603D8" w:rsidRPr="001603D8" w:rsidRDefault="001603D8" w:rsidP="001A7903">
            <w:pPr>
              <w:rPr>
                <w:lang w:val="da-DK"/>
              </w:rPr>
            </w:pPr>
            <w:proofErr w:type="spellStart"/>
            <w:r w:rsidRPr="001603D8">
              <w:rPr>
                <w:lang w:val="en-GB"/>
              </w:rPr>
              <w:t>T.L.Makarova</w:t>
            </w:r>
            <w:proofErr w:type="spellEnd"/>
            <w:r w:rsidRPr="001603D8">
              <w:rPr>
                <w:lang w:val="en-GB"/>
              </w:rPr>
              <w:t xml:space="preserve"> et </w:t>
            </w:r>
            <w:proofErr w:type="spellStart"/>
            <w:r w:rsidRPr="001603D8">
              <w:rPr>
                <w:lang w:val="en-GB"/>
              </w:rPr>
              <w:t>al.,</w:t>
            </w:r>
            <w:r w:rsidRPr="00E40B6B">
              <w:rPr>
                <w:lang w:val="en-GB"/>
              </w:rPr>
              <w:t>”Edge</w:t>
            </w:r>
            <w:proofErr w:type="spellEnd"/>
            <w:r w:rsidRPr="00E40B6B">
              <w:rPr>
                <w:lang w:val="en-GB"/>
              </w:rPr>
              <w:t xml:space="preserve"> state magnetism in zigzag-interfaced graphene via spin susceptibili</w:t>
            </w:r>
            <w:r>
              <w:rPr>
                <w:lang w:val="en-GB"/>
              </w:rPr>
              <w:t xml:space="preserve">ty measurements”, </w:t>
            </w:r>
            <w:r w:rsidRPr="00B30217">
              <w:rPr>
                <w:i/>
                <w:lang w:val="en-GB"/>
              </w:rPr>
              <w:t>Sci. Rep</w:t>
            </w:r>
            <w:r w:rsidRPr="001603D8">
              <w:rPr>
                <w:lang w:val="en-GB"/>
              </w:rPr>
              <w:t xml:space="preserve">. </w:t>
            </w:r>
            <w:r w:rsidRPr="00B30217">
              <w:rPr>
                <w:b/>
                <w:lang w:val="en-GB"/>
              </w:rPr>
              <w:t>5</w:t>
            </w:r>
            <w:r>
              <w:rPr>
                <w:lang w:val="en-GB"/>
              </w:rPr>
              <w:t>, 13382 (2015).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1603D8" w:rsidRPr="001603D8" w:rsidRDefault="001603D8" w:rsidP="001A7903">
            <w:pPr>
              <w:rPr>
                <w:lang w:val="da-DK"/>
              </w:rPr>
            </w:pPr>
            <w:r>
              <w:rPr>
                <w:lang w:val="da-DK"/>
              </w:rPr>
              <w:t>M21</w:t>
            </w:r>
          </w:p>
        </w:tc>
      </w:tr>
      <w:tr w:rsidR="001603D8" w:rsidRPr="00C2517C" w:rsidTr="001603D8">
        <w:trPr>
          <w:trHeight w:val="227"/>
          <w:jc w:val="center"/>
        </w:trPr>
        <w:tc>
          <w:tcPr>
            <w:tcW w:w="267" w:type="pct"/>
            <w:vAlign w:val="center"/>
          </w:tcPr>
          <w:p w:rsidR="001603D8" w:rsidRPr="00E40B6B" w:rsidRDefault="001603D8" w:rsidP="001A7903">
            <w:pPr>
              <w:rPr>
                <w:lang w:val="en-GB"/>
              </w:rPr>
            </w:pPr>
            <w:r>
              <w:rPr>
                <w:lang w:val="en-GB"/>
              </w:rPr>
              <w:t>7.</w:t>
            </w:r>
          </w:p>
        </w:tc>
        <w:tc>
          <w:tcPr>
            <w:tcW w:w="4333" w:type="pct"/>
            <w:gridSpan w:val="8"/>
            <w:shd w:val="clear" w:color="auto" w:fill="auto"/>
            <w:vAlign w:val="center"/>
          </w:tcPr>
          <w:p w:rsidR="001603D8" w:rsidRPr="00A22864" w:rsidRDefault="001603D8" w:rsidP="001603D8">
            <w:pPr>
              <w:rPr>
                <w:lang w:val="sr-Cyrl-CS"/>
              </w:rPr>
            </w:pPr>
            <w:r w:rsidRPr="00E40B6B">
              <w:rPr>
                <w:lang w:val="sr-Cyrl-CS"/>
              </w:rPr>
              <w:t>Ž. Šljivančanin, A. S. Milošević, Z. S. Popović and F. R. Vukajlović,</w:t>
            </w:r>
            <w:r>
              <w:rPr>
                <w:lang w:val="en-GB"/>
              </w:rPr>
              <w:t xml:space="preserve"> </w:t>
            </w:r>
            <w:r w:rsidRPr="00E40B6B">
              <w:rPr>
                <w:lang w:val="sr-Cyrl-CS"/>
              </w:rPr>
              <w:t xml:space="preserve">“Binding of atomic oxygen on graphene from small epoxy clusters to a fully oxidized surface”, </w:t>
            </w:r>
            <w:r w:rsidRPr="00B30217">
              <w:rPr>
                <w:i/>
                <w:lang w:val="sr-Cyrl-CS"/>
              </w:rPr>
              <w:t xml:space="preserve">Carbon </w:t>
            </w:r>
            <w:r w:rsidRPr="00B30217">
              <w:rPr>
                <w:b/>
                <w:lang w:val="sr-Cyrl-CS"/>
              </w:rPr>
              <w:t>54</w:t>
            </w:r>
            <w:r w:rsidRPr="00E40B6B">
              <w:rPr>
                <w:lang w:val="sr-Cyrl-CS"/>
              </w:rPr>
              <w:t>, 482 (2013).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1603D8" w:rsidRPr="001603D8" w:rsidRDefault="001603D8" w:rsidP="001603D8">
            <w:pPr>
              <w:rPr>
                <w:lang w:val="en-GB"/>
              </w:rPr>
            </w:pPr>
            <w:r>
              <w:rPr>
                <w:lang w:val="en-GB"/>
              </w:rPr>
              <w:t>M21</w:t>
            </w:r>
          </w:p>
        </w:tc>
      </w:tr>
      <w:tr w:rsidR="001603D8" w:rsidRPr="00C2517C" w:rsidTr="001603D8">
        <w:trPr>
          <w:trHeight w:val="227"/>
          <w:jc w:val="center"/>
        </w:trPr>
        <w:tc>
          <w:tcPr>
            <w:tcW w:w="267" w:type="pct"/>
            <w:vAlign w:val="center"/>
          </w:tcPr>
          <w:p w:rsidR="001603D8" w:rsidRPr="00E40B6B" w:rsidRDefault="001603D8" w:rsidP="001A7903">
            <w:pPr>
              <w:rPr>
                <w:lang/>
              </w:rPr>
            </w:pPr>
            <w:r>
              <w:rPr>
                <w:lang/>
              </w:rPr>
              <w:t>8.</w:t>
            </w:r>
          </w:p>
        </w:tc>
        <w:tc>
          <w:tcPr>
            <w:tcW w:w="4333" w:type="pct"/>
            <w:gridSpan w:val="8"/>
            <w:shd w:val="clear" w:color="auto" w:fill="auto"/>
            <w:vAlign w:val="center"/>
          </w:tcPr>
          <w:p w:rsidR="001603D8" w:rsidRPr="001603D8" w:rsidRDefault="001603D8" w:rsidP="001A7903">
            <w:pPr>
              <w:rPr>
                <w:lang/>
              </w:rPr>
            </w:pPr>
            <w:r w:rsidRPr="00E40B6B">
              <w:rPr>
                <w:lang/>
              </w:rPr>
              <w:t>Ž. Šljivančanin</w:t>
            </w:r>
            <w:r>
              <w:rPr>
                <w:lang/>
              </w:rPr>
              <w:t>, M. Andersen and B. Hammer, „</w:t>
            </w:r>
            <w:r w:rsidRPr="00E40B6B">
              <w:rPr>
                <w:lang w:val="sr-Cyrl-CS"/>
              </w:rPr>
              <w:t xml:space="preserve">Structure and stability of small H clusters on graphene”, </w:t>
            </w:r>
            <w:r w:rsidRPr="00B30217">
              <w:rPr>
                <w:i/>
                <w:lang w:val="sr-Cyrl-CS"/>
              </w:rPr>
              <w:t>Phys. Rev. B</w:t>
            </w:r>
            <w:r w:rsidRPr="00E40B6B">
              <w:rPr>
                <w:lang w:val="sr-Cyrl-CS"/>
              </w:rPr>
              <w:t xml:space="preserve"> </w:t>
            </w:r>
            <w:r w:rsidRPr="00B30217">
              <w:rPr>
                <w:b/>
                <w:lang w:val="sr-Cyrl-CS"/>
              </w:rPr>
              <w:t>83</w:t>
            </w:r>
            <w:r w:rsidRPr="00E40B6B">
              <w:rPr>
                <w:lang w:val="sr-Cyrl-CS"/>
              </w:rPr>
              <w:t>, 205426 (2011).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1603D8" w:rsidRPr="001603D8" w:rsidRDefault="001603D8" w:rsidP="001A7903">
            <w:pPr>
              <w:rPr>
                <w:lang/>
              </w:rPr>
            </w:pPr>
            <w:r>
              <w:rPr>
                <w:lang/>
              </w:rPr>
              <w:t>M21</w:t>
            </w:r>
          </w:p>
        </w:tc>
      </w:tr>
      <w:tr w:rsidR="001603D8" w:rsidRPr="00C2517C" w:rsidTr="001603D8">
        <w:trPr>
          <w:trHeight w:val="227"/>
          <w:jc w:val="center"/>
        </w:trPr>
        <w:tc>
          <w:tcPr>
            <w:tcW w:w="267" w:type="pct"/>
            <w:vAlign w:val="center"/>
          </w:tcPr>
          <w:p w:rsidR="001603D8" w:rsidRPr="00E40B6B" w:rsidRDefault="001603D8" w:rsidP="001A7903">
            <w:r>
              <w:t>9.</w:t>
            </w:r>
          </w:p>
        </w:tc>
        <w:tc>
          <w:tcPr>
            <w:tcW w:w="4333" w:type="pct"/>
            <w:gridSpan w:val="8"/>
            <w:shd w:val="clear" w:color="auto" w:fill="auto"/>
            <w:vAlign w:val="center"/>
          </w:tcPr>
          <w:p w:rsidR="001603D8" w:rsidRPr="001603D8" w:rsidRDefault="001603D8" w:rsidP="001A7903">
            <w:pPr>
              <w:rPr>
                <w:lang/>
              </w:rPr>
            </w:pPr>
            <w:r>
              <w:rPr>
                <w:lang/>
              </w:rPr>
              <w:t>R. Balog et al., „</w:t>
            </w:r>
            <w:r w:rsidRPr="00E40B6B">
              <w:rPr>
                <w:lang w:val="sr-Cyrl-CS"/>
              </w:rPr>
              <w:t xml:space="preserve">Bandgap opening in graphene induced by patterned hydrogen adsorption”, </w:t>
            </w:r>
            <w:r w:rsidRPr="00B30217">
              <w:rPr>
                <w:i/>
                <w:lang w:val="sr-Cyrl-CS"/>
              </w:rPr>
              <w:t>Nat. Mat</w:t>
            </w:r>
            <w:r w:rsidRPr="00E40B6B">
              <w:rPr>
                <w:lang w:val="sr-Cyrl-CS"/>
              </w:rPr>
              <w:t xml:space="preserve">. </w:t>
            </w:r>
            <w:r w:rsidRPr="00B30217">
              <w:rPr>
                <w:b/>
                <w:lang w:val="sr-Cyrl-CS"/>
              </w:rPr>
              <w:t>9</w:t>
            </w:r>
            <w:r w:rsidRPr="00E40B6B">
              <w:rPr>
                <w:lang w:val="sr-Cyrl-CS"/>
              </w:rPr>
              <w:t>, 315 (2010).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1603D8" w:rsidRPr="001603D8" w:rsidRDefault="001603D8" w:rsidP="001A7903">
            <w:pPr>
              <w:rPr>
                <w:lang/>
              </w:rPr>
            </w:pPr>
            <w:r>
              <w:rPr>
                <w:lang/>
              </w:rPr>
              <w:t>M21</w:t>
            </w:r>
          </w:p>
        </w:tc>
      </w:tr>
      <w:tr w:rsidR="001603D8" w:rsidRPr="00C2517C" w:rsidTr="001603D8">
        <w:trPr>
          <w:trHeight w:val="227"/>
          <w:jc w:val="center"/>
        </w:trPr>
        <w:tc>
          <w:tcPr>
            <w:tcW w:w="267" w:type="pct"/>
            <w:vAlign w:val="center"/>
          </w:tcPr>
          <w:p w:rsidR="001603D8" w:rsidRDefault="001603D8" w:rsidP="001A7903">
            <w:pPr>
              <w:rPr>
                <w:lang/>
              </w:rPr>
            </w:pPr>
            <w:r>
              <w:rPr>
                <w:lang/>
              </w:rPr>
              <w:t>10.</w:t>
            </w:r>
          </w:p>
        </w:tc>
        <w:tc>
          <w:tcPr>
            <w:tcW w:w="4333" w:type="pct"/>
            <w:gridSpan w:val="8"/>
            <w:shd w:val="clear" w:color="auto" w:fill="auto"/>
            <w:vAlign w:val="center"/>
          </w:tcPr>
          <w:p w:rsidR="001603D8" w:rsidRPr="00E338D7" w:rsidRDefault="001603D8" w:rsidP="001603D8">
            <w:pPr>
              <w:rPr>
                <w:lang/>
              </w:rPr>
            </w:pPr>
            <w:r>
              <w:rPr>
                <w:lang/>
              </w:rPr>
              <w:t xml:space="preserve">Z. S. Popović, Ž. V. Šljivančanin and F. R. Vukajlović, </w:t>
            </w:r>
            <w:r w:rsidRPr="00E338D7">
              <w:rPr>
                <w:lang w:val="sr-Cyrl-CS"/>
              </w:rPr>
              <w:t>“Sodium Pyroxene</w:t>
            </w:r>
            <w:r>
              <w:rPr>
                <w:lang/>
              </w:rPr>
              <w:t xml:space="preserve"> </w:t>
            </w:r>
            <w:r w:rsidRPr="00E338D7">
              <w:rPr>
                <w:lang/>
              </w:rPr>
              <w:t xml:space="preserve">NaTiSi2O6: Possible Haldane Spin-1 Chain System”, </w:t>
            </w:r>
            <w:r w:rsidRPr="00B30217">
              <w:rPr>
                <w:i/>
                <w:lang/>
              </w:rPr>
              <w:t>Phys. Rev. Lett</w:t>
            </w:r>
            <w:r w:rsidRPr="00E338D7">
              <w:rPr>
                <w:lang/>
              </w:rPr>
              <w:t xml:space="preserve">. </w:t>
            </w:r>
            <w:r w:rsidRPr="00B30217">
              <w:rPr>
                <w:b/>
                <w:lang/>
              </w:rPr>
              <w:t>93</w:t>
            </w:r>
            <w:r w:rsidRPr="00E338D7">
              <w:rPr>
                <w:lang/>
              </w:rPr>
              <w:t>, 036401 (2004).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1603D8" w:rsidRPr="00E338D7" w:rsidRDefault="001603D8" w:rsidP="001603D8">
            <w:pPr>
              <w:rPr>
                <w:lang/>
              </w:rPr>
            </w:pPr>
            <w:r>
              <w:rPr>
                <w:lang/>
              </w:rPr>
              <w:t>M21</w:t>
            </w:r>
          </w:p>
        </w:tc>
      </w:tr>
      <w:tr w:rsidR="001603D8" w:rsidRPr="00C2517C" w:rsidTr="009F46B8">
        <w:trPr>
          <w:trHeight w:val="227"/>
          <w:jc w:val="center"/>
        </w:trPr>
        <w:tc>
          <w:tcPr>
            <w:tcW w:w="267" w:type="pct"/>
            <w:vAlign w:val="center"/>
          </w:tcPr>
          <w:p w:rsidR="001603D8" w:rsidRPr="00E40B6B" w:rsidRDefault="001603D8" w:rsidP="001A7903">
            <w:pPr>
              <w:rPr>
                <w:lang/>
              </w:rPr>
            </w:pPr>
            <w:r>
              <w:rPr>
                <w:lang/>
              </w:rPr>
              <w:t>11.</w:t>
            </w:r>
          </w:p>
        </w:tc>
        <w:tc>
          <w:tcPr>
            <w:tcW w:w="4333" w:type="pct"/>
            <w:gridSpan w:val="8"/>
            <w:shd w:val="clear" w:color="auto" w:fill="auto"/>
            <w:vAlign w:val="center"/>
          </w:tcPr>
          <w:p w:rsidR="001603D8" w:rsidRPr="00E338D7" w:rsidRDefault="001603D8" w:rsidP="001A7903">
            <w:pPr>
              <w:rPr>
                <w:lang/>
              </w:rPr>
            </w:pPr>
            <w:r>
              <w:rPr>
                <w:lang/>
              </w:rPr>
              <w:t xml:space="preserve">Ž. Šljivačanin and A. Pasquarello, </w:t>
            </w:r>
            <w:r w:rsidRPr="00E40B6B">
              <w:rPr>
                <w:lang w:val="sr-Cyrl-CS"/>
              </w:rPr>
              <w:t>“Supported Fe Nanoclusters: Evolution of the</w:t>
            </w:r>
            <w:r>
              <w:rPr>
                <w:lang/>
              </w:rPr>
              <w:t xml:space="preserve"> Magnetism with Cluster Size“, </w:t>
            </w:r>
            <w:r w:rsidRPr="00B30217">
              <w:rPr>
                <w:i/>
                <w:lang/>
              </w:rPr>
              <w:t>Phys. Rev. Lett</w:t>
            </w:r>
            <w:r>
              <w:rPr>
                <w:lang/>
              </w:rPr>
              <w:t xml:space="preserve">. </w:t>
            </w:r>
            <w:r w:rsidRPr="00B30217">
              <w:rPr>
                <w:b/>
                <w:lang/>
              </w:rPr>
              <w:t>90</w:t>
            </w:r>
            <w:r w:rsidRPr="00E338D7">
              <w:rPr>
                <w:lang/>
              </w:rPr>
              <w:t>, 247202 (2003).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1603D8" w:rsidRPr="00E338D7" w:rsidRDefault="001603D8" w:rsidP="001A7903">
            <w:pPr>
              <w:rPr>
                <w:lang/>
              </w:rPr>
            </w:pPr>
            <w:r>
              <w:rPr>
                <w:lang/>
              </w:rPr>
              <w:t>M21</w:t>
            </w:r>
            <w:bookmarkStart w:id="0" w:name="_GoBack"/>
            <w:bookmarkEnd w:id="0"/>
          </w:p>
        </w:tc>
      </w:tr>
      <w:tr w:rsidR="008147D7" w:rsidRPr="00C2517C" w:rsidTr="008147D7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8147D7" w:rsidRPr="00C2517C" w:rsidRDefault="008147D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Cumulative data of scientific activity of the teacher</w:t>
            </w:r>
          </w:p>
        </w:tc>
      </w:tr>
      <w:tr w:rsidR="008147D7" w:rsidRPr="00C2517C" w:rsidTr="009F46B8">
        <w:trPr>
          <w:trHeight w:val="227"/>
          <w:jc w:val="center"/>
        </w:trPr>
        <w:tc>
          <w:tcPr>
            <w:tcW w:w="349" w:type="pct"/>
            <w:gridSpan w:val="2"/>
          </w:tcPr>
          <w:p w:rsidR="008147D7" w:rsidRPr="00C2517C" w:rsidRDefault="008147D7" w:rsidP="00D638D4">
            <w:pPr>
              <w:rPr>
                <w:lang w:val="en-US"/>
              </w:rPr>
            </w:pPr>
            <w:r w:rsidRPr="00C2517C">
              <w:rPr>
                <w:lang w:val="en-US"/>
              </w:rPr>
              <w:t>Total number of citations, without self citations</w:t>
            </w:r>
          </w:p>
        </w:tc>
        <w:tc>
          <w:tcPr>
            <w:tcW w:w="4651" w:type="pct"/>
            <w:gridSpan w:val="8"/>
            <w:vAlign w:val="center"/>
          </w:tcPr>
          <w:p w:rsidR="008147D7" w:rsidRPr="00C2517C" w:rsidRDefault="008147D7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3800</w:t>
            </w:r>
          </w:p>
        </w:tc>
      </w:tr>
      <w:tr w:rsidR="008147D7" w:rsidRPr="00C2517C" w:rsidTr="009F46B8">
        <w:trPr>
          <w:trHeight w:val="227"/>
          <w:jc w:val="center"/>
        </w:trPr>
        <w:tc>
          <w:tcPr>
            <w:tcW w:w="349" w:type="pct"/>
            <w:gridSpan w:val="2"/>
          </w:tcPr>
          <w:p w:rsidR="008147D7" w:rsidRPr="00C2517C" w:rsidRDefault="008147D7" w:rsidP="00D638D4">
            <w:pPr>
              <w:rPr>
                <w:lang w:val="en-US"/>
              </w:rPr>
            </w:pPr>
            <w:r w:rsidRPr="00C2517C">
              <w:rPr>
                <w:lang w:val="en-US"/>
              </w:rPr>
              <w:t>Total number of papers on the SCI (or SSCI) list</w:t>
            </w:r>
          </w:p>
        </w:tc>
        <w:tc>
          <w:tcPr>
            <w:tcW w:w="4651" w:type="pct"/>
            <w:gridSpan w:val="8"/>
            <w:vAlign w:val="center"/>
          </w:tcPr>
          <w:p w:rsidR="008147D7" w:rsidRPr="00C2517C" w:rsidRDefault="008147D7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60</w:t>
            </w:r>
          </w:p>
        </w:tc>
      </w:tr>
      <w:tr w:rsidR="008147D7" w:rsidRPr="00C2517C" w:rsidTr="009F46B8">
        <w:trPr>
          <w:trHeight w:val="227"/>
          <w:jc w:val="center"/>
        </w:trPr>
        <w:tc>
          <w:tcPr>
            <w:tcW w:w="349" w:type="pct"/>
            <w:gridSpan w:val="2"/>
          </w:tcPr>
          <w:p w:rsidR="008147D7" w:rsidRPr="00C2517C" w:rsidRDefault="008147D7" w:rsidP="00D638D4">
            <w:pPr>
              <w:rPr>
                <w:lang w:val="en-US"/>
              </w:rPr>
            </w:pPr>
            <w:r w:rsidRPr="00C2517C">
              <w:rPr>
                <w:lang w:val="en-US"/>
              </w:rPr>
              <w:t xml:space="preserve">Current participation </w:t>
            </w:r>
            <w:r w:rsidRPr="00C2517C">
              <w:rPr>
                <w:lang w:val="en-US"/>
              </w:rPr>
              <w:lastRenderedPageBreak/>
              <w:t>in projects</w:t>
            </w:r>
          </w:p>
        </w:tc>
        <w:tc>
          <w:tcPr>
            <w:tcW w:w="1579" w:type="pct"/>
            <w:gridSpan w:val="3"/>
            <w:vAlign w:val="center"/>
          </w:tcPr>
          <w:p w:rsidR="008147D7" w:rsidRPr="00C2517C" w:rsidRDefault="008147D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lastRenderedPageBreak/>
              <w:t xml:space="preserve">Domestic </w:t>
            </w:r>
          </w:p>
        </w:tc>
        <w:tc>
          <w:tcPr>
            <w:tcW w:w="3072" w:type="pct"/>
            <w:gridSpan w:val="5"/>
            <w:vAlign w:val="center"/>
          </w:tcPr>
          <w:p w:rsidR="008147D7" w:rsidRDefault="008147D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International </w:t>
            </w:r>
          </w:p>
          <w:p w:rsidR="008147D7" w:rsidRPr="00C2517C" w:rsidRDefault="008147D7" w:rsidP="00D638D4">
            <w:pPr>
              <w:rPr>
                <w:sz w:val="22"/>
                <w:szCs w:val="22"/>
                <w:lang w:val="en-US"/>
              </w:rPr>
            </w:pPr>
            <w:proofErr w:type="spellStart"/>
            <w:r w:rsidRPr="008147D7">
              <w:rPr>
                <w:sz w:val="22"/>
                <w:szCs w:val="22"/>
                <w:lang w:val="en-US"/>
              </w:rPr>
              <w:t>Progetti</w:t>
            </w:r>
            <w:proofErr w:type="spellEnd"/>
            <w:r w:rsidRPr="008147D7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147D7">
              <w:rPr>
                <w:sz w:val="22"/>
                <w:szCs w:val="22"/>
                <w:lang w:val="en-US"/>
              </w:rPr>
              <w:t>di</w:t>
            </w:r>
            <w:proofErr w:type="spellEnd"/>
            <w:r w:rsidRPr="008147D7">
              <w:rPr>
                <w:sz w:val="22"/>
                <w:szCs w:val="22"/>
                <w:lang w:val="en-US"/>
              </w:rPr>
              <w:t xml:space="preserve"> Grande </w:t>
            </w:r>
            <w:proofErr w:type="spellStart"/>
            <w:r w:rsidRPr="008147D7">
              <w:rPr>
                <w:sz w:val="22"/>
                <w:szCs w:val="22"/>
                <w:lang w:val="en-US"/>
              </w:rPr>
              <w:t>Rilevanza</w:t>
            </w:r>
            <w:proofErr w:type="spellEnd"/>
            <w:r w:rsidRPr="008147D7">
              <w:rPr>
                <w:sz w:val="22"/>
                <w:szCs w:val="22"/>
                <w:lang w:val="en-US"/>
              </w:rPr>
              <w:t xml:space="preserve">, Italian Ministry of </w:t>
            </w:r>
            <w:r w:rsidRPr="008147D7">
              <w:rPr>
                <w:sz w:val="22"/>
                <w:szCs w:val="22"/>
                <w:lang w:val="en-US"/>
              </w:rPr>
              <w:lastRenderedPageBreak/>
              <w:t>Foreign Affairs and International Cooperation, 2019-2021.</w:t>
            </w:r>
          </w:p>
        </w:tc>
      </w:tr>
      <w:tr w:rsidR="008147D7" w:rsidRPr="00C2517C" w:rsidTr="009F46B8">
        <w:trPr>
          <w:trHeight w:val="227"/>
          <w:jc w:val="center"/>
        </w:trPr>
        <w:tc>
          <w:tcPr>
            <w:tcW w:w="349" w:type="pct"/>
            <w:gridSpan w:val="2"/>
          </w:tcPr>
          <w:p w:rsidR="008147D7" w:rsidRPr="00C2517C" w:rsidRDefault="008147D7" w:rsidP="00D638D4">
            <w:pPr>
              <w:rPr>
                <w:lang w:val="en-US"/>
              </w:rPr>
            </w:pPr>
            <w:r w:rsidRPr="00C2517C">
              <w:rPr>
                <w:lang w:val="en-US"/>
              </w:rPr>
              <w:lastRenderedPageBreak/>
              <w:t>specialization</w:t>
            </w:r>
          </w:p>
        </w:tc>
        <w:tc>
          <w:tcPr>
            <w:tcW w:w="4651" w:type="pct"/>
            <w:gridSpan w:val="8"/>
            <w:vAlign w:val="center"/>
          </w:tcPr>
          <w:p w:rsidR="008147D7" w:rsidRPr="008147D7" w:rsidRDefault="008147D7" w:rsidP="00D638D4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US"/>
              </w:rPr>
              <w:t xml:space="preserve">Postdoctoral fellow: </w:t>
            </w:r>
            <w:proofErr w:type="spellStart"/>
            <w:r w:rsidRPr="008147D7">
              <w:rPr>
                <w:sz w:val="22"/>
                <w:szCs w:val="22"/>
                <w:lang w:val="en-GB"/>
              </w:rPr>
              <w:t>Århis</w:t>
            </w:r>
            <w:proofErr w:type="spellEnd"/>
            <w:r w:rsidRPr="008147D7">
              <w:rPr>
                <w:sz w:val="22"/>
                <w:szCs w:val="22"/>
                <w:lang w:val="en-GB"/>
              </w:rPr>
              <w:t>, Denmark (2000-2002), EPFL</w:t>
            </w:r>
            <w:r>
              <w:rPr>
                <w:sz w:val="22"/>
                <w:szCs w:val="22"/>
                <w:lang w:val="en-GB"/>
              </w:rPr>
              <w:t>, Switzerland (2002-2007)</w:t>
            </w:r>
          </w:p>
        </w:tc>
      </w:tr>
      <w:tr w:rsidR="008147D7" w:rsidRPr="00C2517C" w:rsidTr="008147D7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8147D7" w:rsidRPr="00C2517C" w:rsidRDefault="008147D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Other information you consider to be important</w:t>
            </w:r>
          </w:p>
        </w:tc>
      </w:tr>
      <w:tr w:rsidR="008147D7" w:rsidRPr="00C2517C" w:rsidTr="008147D7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8147D7" w:rsidRPr="00C2517C" w:rsidRDefault="008147D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Maximum length may not be over  1 А4 page</w:t>
            </w:r>
          </w:p>
        </w:tc>
      </w:tr>
    </w:tbl>
    <w:p w:rsidR="00AD5AAF" w:rsidRDefault="00AD5AAF"/>
    <w:sectPr w:rsidR="00AD5AAF" w:rsidSect="00AD5AA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8437AF"/>
    <w:multiLevelType w:val="hybridMultilevel"/>
    <w:tmpl w:val="FAF65492"/>
    <w:lvl w:ilvl="0" w:tplc="B70493D0">
      <w:start w:val="1991"/>
      <w:numFmt w:val="bullet"/>
      <w:lvlText w:val=""/>
      <w:lvlJc w:val="left"/>
      <w:pPr>
        <w:ind w:left="720" w:hanging="360"/>
      </w:pPr>
      <w:rPr>
        <w:rFonts w:ascii="Wingdings" w:eastAsia="Cambria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E960EA3"/>
    <w:multiLevelType w:val="hybridMultilevel"/>
    <w:tmpl w:val="B7AA661C"/>
    <w:lvl w:ilvl="0" w:tplc="35321DA6">
      <w:start w:val="1991"/>
      <w:numFmt w:val="bullet"/>
      <w:lvlText w:val=""/>
      <w:lvlJc w:val="left"/>
      <w:pPr>
        <w:ind w:left="720" w:hanging="360"/>
      </w:pPr>
      <w:rPr>
        <w:rFonts w:ascii="Wingdings" w:eastAsia="Cambria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BA4520"/>
    <w:rsid w:val="001603D8"/>
    <w:rsid w:val="003B5617"/>
    <w:rsid w:val="004B69FC"/>
    <w:rsid w:val="004D7544"/>
    <w:rsid w:val="008147D7"/>
    <w:rsid w:val="008D1689"/>
    <w:rsid w:val="009F46B8"/>
    <w:rsid w:val="00AD5AAF"/>
    <w:rsid w:val="00B30217"/>
    <w:rsid w:val="00BA4520"/>
    <w:rsid w:val="00C33B0D"/>
    <w:rsid w:val="00E338D7"/>
    <w:rsid w:val="00E40B6B"/>
    <w:rsid w:val="00FC26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52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C263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887</Words>
  <Characters>5056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6</cp:revision>
  <dcterms:created xsi:type="dcterms:W3CDTF">2021-04-29T10:15:00Z</dcterms:created>
  <dcterms:modified xsi:type="dcterms:W3CDTF">2021-05-13T10:13:00Z</dcterms:modified>
</cp:coreProperties>
</file>